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8" w:rsidRDefault="002E050B" w:rsidP="00DB167C">
      <w:pPr>
        <w:jc w:val="center"/>
        <w:rPr>
          <w:rFonts w:ascii="Arial" w:hAnsi="Arial" w:cs="Arial"/>
          <w:smallCaps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4F03AD2" wp14:editId="1F0D6541">
            <wp:extent cx="2600325" cy="1323975"/>
            <wp:effectExtent l="0" t="0" r="9525" b="9525"/>
            <wp:docPr id="1" name="Image 1" descr="Coopération France-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ération France-Québec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3B" w:rsidRPr="004F4DC5" w:rsidRDefault="003C013B" w:rsidP="005F7602">
      <w:pPr>
        <w:rPr>
          <w:rFonts w:ascii="Arial" w:hAnsi="Arial" w:cs="Arial"/>
          <w:smallCaps/>
          <w:noProof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3C013B" w:rsidRPr="005F7735" w:rsidTr="00835AE5">
        <w:trPr>
          <w:trHeight w:val="1252"/>
          <w:jc w:val="center"/>
        </w:trPr>
        <w:tc>
          <w:tcPr>
            <w:tcW w:w="9729" w:type="dxa"/>
          </w:tcPr>
          <w:p w:rsidR="00B70725" w:rsidRDefault="00B70725" w:rsidP="00B707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716B87" w:rsidRPr="00BD4FB3" w:rsidRDefault="00716B87" w:rsidP="00B707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B70725" w:rsidRPr="00360DBD" w:rsidRDefault="002912C0" w:rsidP="00B7072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60DBD">
              <w:rPr>
                <w:rFonts w:ascii="Arial" w:hAnsi="Arial" w:cs="Arial"/>
                <w:b/>
                <w:color w:val="FF0000"/>
                <w:sz w:val="28"/>
                <w:szCs w:val="28"/>
              </w:rPr>
              <w:t>FONDS ÉMÉRILLON</w:t>
            </w:r>
            <w:r w:rsidR="008403F0" w:rsidRPr="00360DBD">
              <w:rPr>
                <w:rFonts w:ascii="Arial" w:hAnsi="Arial" w:cs="Arial"/>
                <w:b/>
                <w:color w:val="FF0000"/>
                <w:sz w:val="28"/>
                <w:szCs w:val="28"/>
              </w:rPr>
              <w:t> </w:t>
            </w:r>
            <w:r w:rsidR="00814EC4" w:rsidRPr="00360DBD">
              <w:rPr>
                <w:rFonts w:ascii="Arial" w:hAnsi="Arial" w:cs="Arial"/>
                <w:b/>
                <w:color w:val="FF0000"/>
                <w:sz w:val="28"/>
                <w:szCs w:val="28"/>
              </w:rPr>
              <w:t>2019</w:t>
            </w:r>
          </w:p>
          <w:p w:rsidR="00B70725" w:rsidRPr="005F7735" w:rsidRDefault="00B70725" w:rsidP="00B707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BD4FB3" w:rsidRPr="005F7735" w:rsidRDefault="00BD4FB3" w:rsidP="00B707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0343B7" w:rsidRPr="00360DBD" w:rsidRDefault="006760B5" w:rsidP="004B75B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360DBD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FORMULAIRE DE </w:t>
            </w:r>
            <w:r w:rsidR="004D4E9F" w:rsidRPr="00360DBD">
              <w:rPr>
                <w:rFonts w:ascii="Arial" w:hAnsi="Arial" w:cs="Arial"/>
                <w:b/>
                <w:color w:val="0070C0"/>
                <w:sz w:val="28"/>
                <w:szCs w:val="28"/>
              </w:rPr>
              <w:t>CANDIDATURE</w:t>
            </w:r>
          </w:p>
          <w:p w:rsidR="00BD4FB3" w:rsidRPr="005F7735" w:rsidRDefault="00BD4FB3" w:rsidP="00716B87">
            <w:pPr>
              <w:tabs>
                <w:tab w:val="center" w:pos="4936"/>
                <w:tab w:val="left" w:pos="868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70725" w:rsidRPr="005F7735" w:rsidTr="00835AE5">
        <w:trPr>
          <w:trHeight w:val="1003"/>
          <w:jc w:val="center"/>
        </w:trPr>
        <w:tc>
          <w:tcPr>
            <w:tcW w:w="9729" w:type="dxa"/>
          </w:tcPr>
          <w:p w:rsidR="00360DBD" w:rsidRPr="00360DBD" w:rsidRDefault="0030019E" w:rsidP="0030019E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0DBD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A6B1B" w:rsidRPr="00360DBD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60DB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716B87" w:rsidRPr="00360DBD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360DBD">
              <w:rPr>
                <w:rFonts w:ascii="Arial" w:hAnsi="Arial" w:cs="Arial"/>
                <w:b/>
                <w:sz w:val="28"/>
                <w:szCs w:val="28"/>
              </w:rPr>
              <w:t xml:space="preserve">SESSION DE LA </w:t>
            </w:r>
            <w:r w:rsidR="006415D3" w:rsidRPr="00360DBD">
              <w:rPr>
                <w:rFonts w:ascii="Arial" w:hAnsi="Arial" w:cs="Arial"/>
                <w:b/>
                <w:sz w:val="28"/>
                <w:szCs w:val="28"/>
              </w:rPr>
              <w:t xml:space="preserve">COMMISSION PERMANENTE DE </w:t>
            </w:r>
          </w:p>
          <w:p w:rsidR="00BD4FB3" w:rsidRPr="000465F3" w:rsidRDefault="0030019E" w:rsidP="00360DBD">
            <w:pPr>
              <w:pStyle w:val="En-tte"/>
              <w:tabs>
                <w:tab w:val="clear" w:pos="4153"/>
                <w:tab w:val="clear" w:pos="8306"/>
              </w:tabs>
              <w:jc w:val="center"/>
            </w:pPr>
            <w:r w:rsidRPr="00360DBD">
              <w:rPr>
                <w:rFonts w:ascii="Arial" w:hAnsi="Arial" w:cs="Arial"/>
                <w:b/>
                <w:sz w:val="28"/>
                <w:szCs w:val="28"/>
              </w:rPr>
              <w:t>COOPÉRATION</w:t>
            </w:r>
            <w:r w:rsidR="00360DBD" w:rsidRPr="00360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60DBD">
              <w:rPr>
                <w:rFonts w:ascii="Arial" w:hAnsi="Arial" w:cs="Arial"/>
                <w:b/>
                <w:sz w:val="28"/>
                <w:szCs w:val="28"/>
              </w:rPr>
              <w:t>FRANCO-QUÉBÉCOISE (CPCFQ)</w:t>
            </w:r>
          </w:p>
        </w:tc>
      </w:tr>
      <w:tr w:rsidR="00FF6A93" w:rsidRPr="005F7735" w:rsidTr="00835AE5">
        <w:trPr>
          <w:trHeight w:val="80"/>
          <w:jc w:val="center"/>
        </w:trPr>
        <w:tc>
          <w:tcPr>
            <w:tcW w:w="9729" w:type="dxa"/>
          </w:tcPr>
          <w:p w:rsidR="00BD4FB3" w:rsidRPr="000465F3" w:rsidRDefault="00BD4FB3" w:rsidP="000465F3">
            <w:pPr>
              <w:pStyle w:val="En-tte"/>
              <w:tabs>
                <w:tab w:val="clear" w:pos="4153"/>
                <w:tab w:val="clear" w:pos="8306"/>
              </w:tabs>
            </w:pPr>
            <w:bookmarkStart w:id="0" w:name="_GoBack"/>
            <w:bookmarkEnd w:id="0"/>
          </w:p>
        </w:tc>
      </w:tr>
    </w:tbl>
    <w:p w:rsidR="00224487" w:rsidRDefault="00224487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360DBD" w:rsidRDefault="0036053D" w:rsidP="0078249B">
      <w:pPr>
        <w:pStyle w:val="En-tte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</w:t>
      </w:r>
      <w:r w:rsidR="00360DBD" w:rsidRPr="00360DBD">
        <w:rPr>
          <w:rFonts w:ascii="Arial" w:hAnsi="Arial" w:cs="Arial"/>
          <w:sz w:val="22"/>
          <w:szCs w:val="22"/>
        </w:rPr>
        <w:t xml:space="preserve"> référer au « </w:t>
      </w:r>
      <w:hyperlink r:id="rId9" w:history="1">
        <w:r w:rsidR="00360DBD" w:rsidRPr="0036053D">
          <w:rPr>
            <w:rStyle w:val="Lienhypertexte"/>
            <w:rFonts w:ascii="Arial" w:hAnsi="Arial" w:cs="Arial"/>
            <w:sz w:val="22"/>
            <w:szCs w:val="22"/>
          </w:rPr>
          <w:t>Guide pour le dépôt d’un projet à la CPCFQ</w:t>
        </w:r>
      </w:hyperlink>
      <w:r w:rsidR="00360DBD" w:rsidRPr="00360DBD">
        <w:rPr>
          <w:rFonts w:ascii="Arial" w:hAnsi="Arial" w:cs="Arial"/>
          <w:sz w:val="22"/>
          <w:szCs w:val="22"/>
        </w:rPr>
        <w:t xml:space="preserve"> » pour remplir le présent formulaire.</w:t>
      </w:r>
    </w:p>
    <w:p w:rsidR="00360DBD" w:rsidRDefault="00360DBD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360DBD" w:rsidRPr="005F7735" w:rsidRDefault="00360DBD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0A3E7A" w:rsidRPr="005F7735" w:rsidTr="00C1513B">
        <w:trPr>
          <w:trHeight w:val="1028"/>
          <w:jc w:val="center"/>
        </w:trPr>
        <w:tc>
          <w:tcPr>
            <w:tcW w:w="9729" w:type="dxa"/>
          </w:tcPr>
          <w:p w:rsidR="000A3E7A" w:rsidRPr="005F7735" w:rsidRDefault="00257D37" w:rsidP="00716B87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</w:t>
            </w:r>
            <w:r w:rsidRPr="005F7735">
              <w:rPr>
                <w:rFonts w:ascii="Arial" w:hAnsi="Arial" w:cs="Arial"/>
                <w:b/>
                <w:szCs w:val="24"/>
              </w:rPr>
              <w:t xml:space="preserve"> </w:t>
            </w:r>
            <w:r w:rsidR="000A3E7A" w:rsidRPr="005F7735">
              <w:rPr>
                <w:rFonts w:ascii="Arial" w:hAnsi="Arial" w:cs="Arial"/>
                <w:b/>
                <w:szCs w:val="24"/>
              </w:rPr>
              <w:t xml:space="preserve">du projet </w:t>
            </w:r>
            <w:r w:rsidR="004A7F94">
              <w:rPr>
                <w:rFonts w:ascii="Arial" w:hAnsi="Arial" w:cs="Arial"/>
                <w:b/>
                <w:szCs w:val="24"/>
              </w:rPr>
              <w:t>(1 ligne maximum)</w:t>
            </w:r>
          </w:p>
          <w:p w:rsidR="000A3E7A" w:rsidRPr="005F7735" w:rsidRDefault="000A3E7A" w:rsidP="00716B87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0A3E7A" w:rsidRPr="005F7735" w:rsidRDefault="000A3E7A">
            <w:pPr>
              <w:rPr>
                <w:rFonts w:ascii="Arial" w:hAnsi="Arial" w:cs="Arial"/>
                <w:szCs w:val="24"/>
              </w:rPr>
            </w:pPr>
          </w:p>
        </w:tc>
      </w:tr>
      <w:tr w:rsidR="00EE2647" w:rsidRPr="005F7735" w:rsidTr="005E32DE">
        <w:trPr>
          <w:trHeight w:val="1070"/>
          <w:jc w:val="center"/>
        </w:trPr>
        <w:tc>
          <w:tcPr>
            <w:tcW w:w="9729" w:type="dxa"/>
          </w:tcPr>
          <w:p w:rsidR="00EE2647" w:rsidRPr="005F7735" w:rsidRDefault="00257D37" w:rsidP="00EA7A7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Type </w:t>
            </w:r>
            <w:r w:rsidR="003C68C6">
              <w:rPr>
                <w:rFonts w:ascii="Arial" w:hAnsi="Arial" w:cs="Arial"/>
                <w:b/>
                <w:szCs w:val="24"/>
              </w:rPr>
              <w:t>d’initiative</w:t>
            </w:r>
          </w:p>
          <w:p w:rsidR="006D7A52" w:rsidRPr="005F7735" w:rsidRDefault="006D7A52" w:rsidP="00EA7A7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EE2647" w:rsidRPr="00360DBD" w:rsidRDefault="00257D37" w:rsidP="000E58A1">
            <w:pPr>
              <w:tabs>
                <w:tab w:val="left" w:pos="4461"/>
                <w:tab w:val="left" w:pos="6304"/>
              </w:tabs>
              <w:rPr>
                <w:rFonts w:ascii="Arial" w:hAnsi="Arial" w:cs="Arial"/>
                <w:szCs w:val="24"/>
              </w:rPr>
            </w:pPr>
            <w:r w:rsidRPr="005E32DE">
              <w:rPr>
                <w:rFonts w:ascii="Arial" w:hAnsi="Arial" w:cs="Arial"/>
                <w:snapToGrid w:val="0"/>
                <w:sz w:val="22"/>
                <w:szCs w:val="22"/>
                <w:lang w:eastAsia="fr-FR"/>
              </w:rPr>
              <w:t>P</w:t>
            </w:r>
            <w:r w:rsidR="00EE2647" w:rsidRPr="005E32DE">
              <w:rPr>
                <w:rFonts w:ascii="Arial" w:hAnsi="Arial" w:cs="Arial"/>
                <w:snapToGrid w:val="0"/>
                <w:sz w:val="22"/>
                <w:szCs w:val="22"/>
                <w:lang w:eastAsia="fr-FR"/>
              </w:rPr>
              <w:t>rojet de coopération</w:t>
            </w:r>
            <w:r w:rsidR="00EE2647" w:rsidRPr="00360DBD">
              <w:rPr>
                <w:rFonts w:ascii="Arial" w:hAnsi="Arial" w:cs="Arial"/>
                <w:szCs w:val="24"/>
              </w:rPr>
              <w:t xml:space="preserve"> </w:t>
            </w:r>
            <w:r w:rsidR="00360DBD">
              <w:rPr>
                <w:rFonts w:ascii="Arial" w:hAnsi="Arial" w:cs="Arial"/>
                <w:szCs w:val="24"/>
              </w:rPr>
              <w:t xml:space="preserve"> </w:t>
            </w:r>
            <w:r w:rsidR="00EE2647" w:rsidRPr="00360DBD">
              <w:rPr>
                <w:rFonts w:ascii="Arial" w:hAnsi="Arial" w:cs="Arial"/>
                <w:szCs w:val="24"/>
              </w:rPr>
              <w:t xml:space="preserve">  </w:t>
            </w:r>
            <w:r w:rsidR="00EE2647" w:rsidRPr="005E32D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647" w:rsidRPr="005E32D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6053D">
              <w:rPr>
                <w:rFonts w:ascii="Arial" w:hAnsi="Arial" w:cs="Arial"/>
                <w:szCs w:val="24"/>
              </w:rPr>
            </w:r>
            <w:r w:rsidR="0036053D">
              <w:rPr>
                <w:rFonts w:ascii="Arial" w:hAnsi="Arial" w:cs="Arial"/>
                <w:szCs w:val="24"/>
              </w:rPr>
              <w:fldChar w:fldCharType="separate"/>
            </w:r>
            <w:r w:rsidR="00EE2647" w:rsidRPr="005E32DE">
              <w:rPr>
                <w:rFonts w:ascii="Arial" w:hAnsi="Arial" w:cs="Arial"/>
                <w:szCs w:val="24"/>
              </w:rPr>
              <w:fldChar w:fldCharType="end"/>
            </w:r>
            <w:r w:rsidR="00A74473">
              <w:rPr>
                <w:rFonts w:ascii="Arial" w:hAnsi="Arial" w:cs="Arial"/>
                <w:szCs w:val="24"/>
              </w:rPr>
              <w:tab/>
            </w:r>
            <w:r w:rsidR="00EE2647" w:rsidRPr="00360DBD">
              <w:rPr>
                <w:rFonts w:ascii="Arial" w:hAnsi="Arial" w:cs="Arial"/>
                <w:b/>
                <w:szCs w:val="24"/>
              </w:rPr>
              <w:t>OU</w:t>
            </w:r>
            <w:r w:rsidR="00A74473">
              <w:rPr>
                <w:rFonts w:ascii="Arial" w:hAnsi="Arial" w:cs="Arial"/>
                <w:b/>
                <w:szCs w:val="24"/>
              </w:rPr>
              <w:tab/>
            </w:r>
            <w:r w:rsidRPr="005E32DE">
              <w:rPr>
                <w:rFonts w:ascii="Arial" w:hAnsi="Arial" w:cs="Arial"/>
                <w:sz w:val="22"/>
                <w:szCs w:val="22"/>
              </w:rPr>
              <w:t>M</w:t>
            </w:r>
            <w:r w:rsidR="00EE2647" w:rsidRPr="005E32DE">
              <w:rPr>
                <w:rFonts w:ascii="Arial" w:hAnsi="Arial" w:cs="Arial"/>
                <w:sz w:val="22"/>
                <w:szCs w:val="22"/>
              </w:rPr>
              <w:t>ission exploratoire</w:t>
            </w:r>
            <w:r w:rsidR="00EE2647" w:rsidRPr="00360DBD">
              <w:rPr>
                <w:rFonts w:ascii="Arial" w:hAnsi="Arial" w:cs="Arial"/>
                <w:b/>
                <w:szCs w:val="24"/>
              </w:rPr>
              <w:t xml:space="preserve">    </w:t>
            </w:r>
            <w:r w:rsidR="00EE2647" w:rsidRPr="00360DB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647" w:rsidRPr="00360DB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6053D">
              <w:rPr>
                <w:rFonts w:ascii="Arial" w:hAnsi="Arial" w:cs="Arial"/>
                <w:szCs w:val="24"/>
              </w:rPr>
            </w:r>
            <w:r w:rsidR="0036053D">
              <w:rPr>
                <w:rFonts w:ascii="Arial" w:hAnsi="Arial" w:cs="Arial"/>
                <w:szCs w:val="24"/>
              </w:rPr>
              <w:fldChar w:fldCharType="separate"/>
            </w:r>
            <w:r w:rsidR="00EE2647" w:rsidRPr="00360DBD">
              <w:rPr>
                <w:rFonts w:ascii="Arial" w:hAnsi="Arial" w:cs="Arial"/>
                <w:szCs w:val="24"/>
              </w:rPr>
              <w:fldChar w:fldCharType="end"/>
            </w:r>
            <w:r w:rsidR="00EE2647" w:rsidRPr="00360DBD">
              <w:rPr>
                <w:rFonts w:ascii="Arial" w:hAnsi="Arial" w:cs="Arial"/>
                <w:szCs w:val="24"/>
              </w:rPr>
              <w:t xml:space="preserve"> </w:t>
            </w:r>
          </w:p>
          <w:p w:rsidR="000465F3" w:rsidRPr="005F7735" w:rsidRDefault="000465F3" w:rsidP="00EA7A75">
            <w:pPr>
              <w:rPr>
                <w:rFonts w:ascii="Arial" w:hAnsi="Arial" w:cs="Arial"/>
                <w:szCs w:val="24"/>
              </w:rPr>
            </w:pPr>
          </w:p>
        </w:tc>
      </w:tr>
      <w:tr w:rsidR="000465F3" w:rsidRPr="005F7735" w:rsidTr="00380C37">
        <w:trPr>
          <w:trHeight w:val="1222"/>
          <w:jc w:val="center"/>
        </w:trPr>
        <w:tc>
          <w:tcPr>
            <w:tcW w:w="9729" w:type="dxa"/>
          </w:tcPr>
          <w:p w:rsidR="000465F3" w:rsidRDefault="0036053D" w:rsidP="000465F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Type de coopération</w:t>
            </w:r>
          </w:p>
          <w:p w:rsidR="000465F3" w:rsidRDefault="000465F3" w:rsidP="000465F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A7342" w:rsidRPr="005E32DE" w:rsidRDefault="00BA7342" w:rsidP="00BA7342">
            <w:pPr>
              <w:rPr>
                <w:rFonts w:ascii="Arial" w:hAnsi="Arial" w:cs="Arial"/>
                <w:sz w:val="22"/>
                <w:szCs w:val="22"/>
              </w:rPr>
            </w:pPr>
            <w:r w:rsidRPr="005E32DE">
              <w:rPr>
                <w:rFonts w:ascii="Arial" w:hAnsi="Arial" w:cs="Arial"/>
                <w:snapToGrid w:val="0"/>
                <w:sz w:val="22"/>
                <w:szCs w:val="22"/>
                <w:lang w:eastAsia="fr-FR"/>
              </w:rPr>
              <w:t>Coopération</w:t>
            </w:r>
            <w:r w:rsidR="005E32DE" w:rsidRPr="005E32DE">
              <w:rPr>
                <w:rFonts w:ascii="Arial" w:hAnsi="Arial" w:cs="Arial"/>
                <w:snapToGrid w:val="0"/>
                <w:sz w:val="22"/>
                <w:szCs w:val="22"/>
                <w:lang w:eastAsia="fr-FR"/>
              </w:rPr>
              <w:t xml:space="preserve"> institutionnelle</w:t>
            </w:r>
            <w:r w:rsidRPr="005E32D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E32D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6053D">
              <w:rPr>
                <w:rFonts w:ascii="Arial" w:hAnsi="Arial" w:cs="Arial"/>
                <w:szCs w:val="24"/>
              </w:rPr>
            </w:r>
            <w:r w:rsidR="0036053D">
              <w:rPr>
                <w:rFonts w:ascii="Arial" w:hAnsi="Arial" w:cs="Arial"/>
                <w:szCs w:val="24"/>
              </w:rPr>
              <w:fldChar w:fldCharType="separate"/>
            </w:r>
            <w:r w:rsidRPr="005E32DE">
              <w:rPr>
                <w:rFonts w:ascii="Arial" w:hAnsi="Arial" w:cs="Arial"/>
                <w:szCs w:val="24"/>
              </w:rPr>
              <w:fldChar w:fldCharType="end"/>
            </w:r>
            <w:r w:rsidRPr="005E32D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5E32DE" w:rsidRPr="005E3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2D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5E32DE">
              <w:rPr>
                <w:rFonts w:ascii="Arial" w:hAnsi="Arial" w:cs="Arial"/>
                <w:b/>
                <w:sz w:val="22"/>
                <w:szCs w:val="22"/>
              </w:rPr>
              <w:t xml:space="preserve">OU                        </w:t>
            </w:r>
            <w:r w:rsidR="005E32DE">
              <w:rPr>
                <w:rFonts w:ascii="Arial" w:hAnsi="Arial" w:cs="Arial"/>
                <w:sz w:val="22"/>
                <w:szCs w:val="22"/>
              </w:rPr>
              <w:t>Coopération décentralisée</w:t>
            </w:r>
            <w:r w:rsidRPr="005E32D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E32D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36053D">
              <w:rPr>
                <w:rFonts w:ascii="Arial" w:hAnsi="Arial" w:cs="Arial"/>
                <w:szCs w:val="24"/>
              </w:rPr>
            </w:r>
            <w:r w:rsidR="0036053D">
              <w:rPr>
                <w:rFonts w:ascii="Arial" w:hAnsi="Arial" w:cs="Arial"/>
                <w:szCs w:val="24"/>
              </w:rPr>
              <w:fldChar w:fldCharType="separate"/>
            </w:r>
            <w:r w:rsidRPr="005E32DE">
              <w:rPr>
                <w:rFonts w:ascii="Arial" w:hAnsi="Arial" w:cs="Arial"/>
                <w:szCs w:val="24"/>
              </w:rPr>
              <w:fldChar w:fldCharType="end"/>
            </w:r>
            <w:r w:rsidRPr="005E32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7342" w:rsidRPr="005E32DE" w:rsidRDefault="000E58A1" w:rsidP="005E32DE">
            <w:pPr>
              <w:tabs>
                <w:tab w:val="left" w:pos="63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E32DE" w:rsidRPr="005E32DE">
              <w:rPr>
                <w:rFonts w:ascii="Arial" w:hAnsi="Arial" w:cs="Arial"/>
                <w:sz w:val="22"/>
                <w:szCs w:val="22"/>
              </w:rPr>
              <w:t>ulturelle</w:t>
            </w:r>
            <w:r w:rsidR="005E32DE">
              <w:rPr>
                <w:rFonts w:ascii="Arial" w:hAnsi="Arial" w:cs="Arial"/>
                <w:sz w:val="22"/>
                <w:szCs w:val="22"/>
              </w:rPr>
              <w:tab/>
            </w:r>
            <w:r w:rsidRPr="000E58A1">
              <w:rPr>
                <w:rFonts w:ascii="Arial" w:hAnsi="Arial" w:cs="Arial"/>
                <w:color w:val="0070C0"/>
                <w:sz w:val="22"/>
                <w:szCs w:val="22"/>
              </w:rPr>
              <w:t>(FFQCD)</w:t>
            </w:r>
          </w:p>
          <w:p w:rsidR="005E32DE" w:rsidRPr="000E58A1" w:rsidRDefault="005E32DE" w:rsidP="000465F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E58A1">
              <w:rPr>
                <w:rFonts w:ascii="Arial" w:hAnsi="Arial" w:cs="Arial"/>
                <w:color w:val="0070C0"/>
                <w:sz w:val="22"/>
                <w:szCs w:val="22"/>
              </w:rPr>
              <w:t xml:space="preserve">(Appel à projets général </w:t>
            </w:r>
          </w:p>
          <w:p w:rsidR="00360DBD" w:rsidRPr="000E58A1" w:rsidRDefault="005E32DE" w:rsidP="000465F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E58A1">
              <w:rPr>
                <w:rFonts w:ascii="Arial" w:hAnsi="Arial" w:cs="Arial"/>
                <w:color w:val="0070C0"/>
                <w:sz w:val="22"/>
                <w:szCs w:val="22"/>
              </w:rPr>
              <w:t>de la CPCFQ)</w:t>
            </w:r>
          </w:p>
          <w:p w:rsidR="000465F3" w:rsidRDefault="000465F3" w:rsidP="00EA7A7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6010F" w:rsidRDefault="00D6010F" w:rsidP="001664FE">
      <w:pPr>
        <w:pStyle w:val="Commentaire"/>
        <w:ind w:right="-23"/>
        <w:jc w:val="both"/>
        <w:rPr>
          <w:rFonts w:ascii="Calibri" w:hAnsi="Calibri" w:cs="Calibri"/>
          <w:snapToGrid w:val="0"/>
          <w:sz w:val="16"/>
          <w:szCs w:val="16"/>
          <w:lang w:eastAsia="fr-FR"/>
        </w:rPr>
      </w:pPr>
    </w:p>
    <w:p w:rsidR="00835AE5" w:rsidRDefault="00835AE5" w:rsidP="001664FE">
      <w:pPr>
        <w:pStyle w:val="Commentaire"/>
        <w:ind w:right="-23"/>
        <w:jc w:val="both"/>
        <w:rPr>
          <w:rFonts w:ascii="Calibri" w:hAnsi="Calibri" w:cs="Calibri"/>
          <w:snapToGrid w:val="0"/>
          <w:sz w:val="16"/>
          <w:szCs w:val="16"/>
          <w:lang w:eastAsia="fr-FR"/>
        </w:rPr>
      </w:pPr>
    </w:p>
    <w:p w:rsidR="000465F3" w:rsidRPr="0078249B" w:rsidRDefault="000465F3" w:rsidP="000465F3">
      <w:pPr>
        <w:rPr>
          <w:rFonts w:ascii="Arial" w:hAnsi="Arial" w:cs="Arial"/>
          <w:sz w:val="22"/>
          <w:szCs w:val="22"/>
        </w:rPr>
      </w:pPr>
      <w:r w:rsidRPr="0078249B">
        <w:rPr>
          <w:rFonts w:ascii="Arial" w:hAnsi="Arial" w:cs="Arial"/>
          <w:sz w:val="22"/>
          <w:szCs w:val="22"/>
        </w:rPr>
        <w:t>Information</w:t>
      </w:r>
      <w:r w:rsidR="00835AE5">
        <w:rPr>
          <w:rFonts w:ascii="Arial" w:hAnsi="Arial" w:cs="Arial"/>
          <w:sz w:val="22"/>
          <w:szCs w:val="22"/>
        </w:rPr>
        <w:t>s</w:t>
      </w:r>
      <w:r w:rsidRPr="0078249B">
        <w:rPr>
          <w:rFonts w:ascii="Arial" w:hAnsi="Arial" w:cs="Arial"/>
          <w:sz w:val="22"/>
          <w:szCs w:val="22"/>
        </w:rPr>
        <w:t xml:space="preserve"> générale</w:t>
      </w:r>
      <w:r w:rsidR="00835AE5">
        <w:rPr>
          <w:rFonts w:ascii="Arial" w:hAnsi="Arial" w:cs="Arial"/>
          <w:sz w:val="22"/>
          <w:szCs w:val="22"/>
        </w:rPr>
        <w:t>s</w:t>
      </w:r>
      <w:r w:rsidRPr="0078249B">
        <w:rPr>
          <w:rFonts w:ascii="Arial" w:hAnsi="Arial" w:cs="Arial"/>
          <w:sz w:val="22"/>
          <w:szCs w:val="22"/>
        </w:rPr>
        <w:t xml:space="preserve"> : </w:t>
      </w:r>
    </w:p>
    <w:p w:rsidR="000E58A1" w:rsidRPr="0078249B" w:rsidRDefault="000E58A1" w:rsidP="000465F3">
      <w:pPr>
        <w:rPr>
          <w:rFonts w:ascii="Arial" w:hAnsi="Arial" w:cs="Arial"/>
          <w:sz w:val="22"/>
          <w:szCs w:val="22"/>
        </w:rPr>
      </w:pPr>
    </w:p>
    <w:p w:rsidR="0078249B" w:rsidRPr="0078249B" w:rsidRDefault="0078249B" w:rsidP="0078249B">
      <w:pPr>
        <w:jc w:val="both"/>
        <w:rPr>
          <w:rFonts w:ascii="Arial" w:hAnsi="Arial" w:cs="Arial"/>
          <w:sz w:val="22"/>
          <w:szCs w:val="22"/>
        </w:rPr>
      </w:pPr>
      <w:r w:rsidRPr="0078249B">
        <w:rPr>
          <w:rFonts w:ascii="Arial" w:hAnsi="Arial" w:cs="Arial"/>
          <w:sz w:val="22"/>
          <w:szCs w:val="22"/>
        </w:rPr>
        <w:t>Les initiatives au service de la jeunesse, de l’égalité femme/homme et/ou intégrant le numérique seront considérées comme prioritaires. Les projets en région sont encouragés.</w:t>
      </w:r>
    </w:p>
    <w:p w:rsidR="0078249B" w:rsidRDefault="0078249B" w:rsidP="000465F3">
      <w:pPr>
        <w:rPr>
          <w:rFonts w:ascii="Arial" w:hAnsi="Arial" w:cs="Arial"/>
          <w:b/>
          <w:sz w:val="20"/>
        </w:rPr>
      </w:pPr>
    </w:p>
    <w:p w:rsidR="0078249B" w:rsidRDefault="0078249B" w:rsidP="000465F3">
      <w:pPr>
        <w:rPr>
          <w:rFonts w:ascii="Arial" w:hAnsi="Arial" w:cs="Arial"/>
          <w:b/>
          <w:sz w:val="20"/>
        </w:rPr>
      </w:pPr>
    </w:p>
    <w:p w:rsidR="000465F3" w:rsidRDefault="000465F3" w:rsidP="000465F3">
      <w:pPr>
        <w:pStyle w:val="Notedebasdepage"/>
        <w:tabs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:rsidR="000465F3" w:rsidRPr="00835AE5" w:rsidRDefault="000465F3" w:rsidP="000465F3">
      <w:pPr>
        <w:pStyle w:val="Notedebasdepage"/>
        <w:tabs>
          <w:tab w:val="left" w:pos="851"/>
        </w:tabs>
        <w:jc w:val="both"/>
        <w:rPr>
          <w:rFonts w:ascii="Arial" w:hAnsi="Arial" w:cs="Arial"/>
          <w:i/>
          <w:sz w:val="16"/>
          <w:szCs w:val="16"/>
        </w:rPr>
      </w:pPr>
      <w:r w:rsidRPr="00835AE5">
        <w:rPr>
          <w:rFonts w:ascii="Arial" w:hAnsi="Arial" w:cs="Arial"/>
          <w:i/>
          <w:sz w:val="16"/>
          <w:szCs w:val="16"/>
        </w:rPr>
        <w:t>Dans ce document, la forme du masculin est employée afin d</w:t>
      </w:r>
      <w:r w:rsidR="008403F0" w:rsidRPr="00835AE5">
        <w:rPr>
          <w:rFonts w:ascii="Arial" w:hAnsi="Arial" w:cs="Arial"/>
          <w:i/>
          <w:sz w:val="16"/>
          <w:szCs w:val="16"/>
        </w:rPr>
        <w:t>’</w:t>
      </w:r>
      <w:r w:rsidR="0078249B" w:rsidRPr="00835AE5">
        <w:rPr>
          <w:rFonts w:ascii="Arial" w:hAnsi="Arial" w:cs="Arial"/>
          <w:i/>
          <w:sz w:val="16"/>
          <w:szCs w:val="16"/>
        </w:rPr>
        <w:t>alléger le texte</w:t>
      </w:r>
      <w:r w:rsidRPr="00835AE5">
        <w:rPr>
          <w:rFonts w:ascii="Arial" w:hAnsi="Arial" w:cs="Arial"/>
          <w:i/>
          <w:sz w:val="16"/>
          <w:szCs w:val="16"/>
        </w:rPr>
        <w:t>.</w:t>
      </w:r>
    </w:p>
    <w:p w:rsidR="00814EC4" w:rsidRDefault="00814EC4" w:rsidP="001664FE">
      <w:pPr>
        <w:pStyle w:val="Commentaire"/>
        <w:ind w:right="-23"/>
        <w:jc w:val="both"/>
        <w:rPr>
          <w:rFonts w:ascii="Calibri" w:hAnsi="Calibri" w:cs="Calibri"/>
          <w:snapToGrid w:val="0"/>
          <w:sz w:val="16"/>
          <w:szCs w:val="16"/>
          <w:lang w:eastAsia="fr-FR"/>
        </w:rPr>
      </w:pPr>
    </w:p>
    <w:p w:rsidR="00814EC4" w:rsidRDefault="00814EC4" w:rsidP="001664FE">
      <w:pPr>
        <w:pStyle w:val="Commentaire"/>
        <w:ind w:right="-23"/>
        <w:jc w:val="both"/>
        <w:rPr>
          <w:rFonts w:ascii="Calibri" w:hAnsi="Calibri" w:cs="Calibri"/>
          <w:snapToGrid w:val="0"/>
          <w:sz w:val="16"/>
          <w:szCs w:val="16"/>
          <w:lang w:eastAsia="fr-FR"/>
        </w:rPr>
      </w:pPr>
    </w:p>
    <w:p w:rsidR="000465F3" w:rsidRDefault="000465F3" w:rsidP="001664FE">
      <w:pPr>
        <w:pStyle w:val="Commentaire"/>
        <w:ind w:right="-23"/>
        <w:jc w:val="both"/>
        <w:rPr>
          <w:rFonts w:ascii="Calibri" w:hAnsi="Calibri" w:cs="Calibri"/>
          <w:snapToGrid w:val="0"/>
          <w:sz w:val="16"/>
          <w:szCs w:val="16"/>
          <w:lang w:eastAsia="fr-FR"/>
        </w:rPr>
      </w:pPr>
    </w:p>
    <w:p w:rsidR="0078249B" w:rsidRDefault="0078249B" w:rsidP="00E47D30">
      <w:pPr>
        <w:pStyle w:val="Commentaire"/>
        <w:ind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7A52" w:rsidRPr="0003795F" w:rsidRDefault="006D7A52" w:rsidP="006D7A52">
      <w:pPr>
        <w:shd w:val="clear" w:color="auto" w:fill="D9D9D9" w:themeFill="background1" w:themeFillShade="D9"/>
        <w:tabs>
          <w:tab w:val="left" w:pos="567"/>
        </w:tabs>
        <w:ind w:right="-23"/>
        <w:rPr>
          <w:rFonts w:ascii="Arial" w:hAnsi="Arial" w:cs="Arial"/>
          <w:b/>
          <w:szCs w:val="24"/>
        </w:rPr>
      </w:pPr>
      <w:r w:rsidRPr="0003795F">
        <w:rPr>
          <w:rFonts w:ascii="Arial" w:hAnsi="Arial" w:cs="Arial"/>
          <w:b/>
          <w:smallCaps/>
          <w:szCs w:val="24"/>
        </w:rPr>
        <w:lastRenderedPageBreak/>
        <w:t>1</w:t>
      </w:r>
      <w:r w:rsidRPr="0003795F">
        <w:rPr>
          <w:rFonts w:ascii="Arial" w:hAnsi="Arial" w:cs="Arial"/>
          <w:b/>
          <w:szCs w:val="24"/>
        </w:rPr>
        <w:t>.</w:t>
      </w:r>
      <w:r w:rsidRPr="0003795F">
        <w:rPr>
          <w:rFonts w:ascii="Arial" w:hAnsi="Arial" w:cs="Arial"/>
          <w:color w:val="339966"/>
          <w:szCs w:val="24"/>
        </w:rPr>
        <w:t xml:space="preserve"> </w:t>
      </w:r>
      <w:r w:rsidRPr="0003795F">
        <w:rPr>
          <w:rFonts w:ascii="Arial" w:hAnsi="Arial" w:cs="Arial"/>
          <w:b/>
          <w:szCs w:val="24"/>
        </w:rPr>
        <w:t>THÈME</w:t>
      </w:r>
    </w:p>
    <w:p w:rsidR="006D7A52" w:rsidRPr="00EF3267" w:rsidRDefault="006D7A52" w:rsidP="00EF3267">
      <w:pPr>
        <w:pStyle w:val="Commentaire"/>
        <w:ind w:right="-23"/>
        <w:jc w:val="both"/>
        <w:rPr>
          <w:rFonts w:ascii="Arial" w:hAnsi="Arial" w:cs="Arial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465F3" w:rsidRPr="00205F9C" w:rsidTr="0010047F">
        <w:tc>
          <w:tcPr>
            <w:tcW w:w="10207" w:type="dxa"/>
          </w:tcPr>
          <w:p w:rsidR="0078249B" w:rsidRPr="00205F9C" w:rsidRDefault="000465F3" w:rsidP="0078249B">
            <w:pPr>
              <w:pStyle w:val="Commentaire"/>
              <w:ind w:right="-23"/>
              <w:rPr>
                <w:rFonts w:ascii="Arial" w:hAnsi="Arial" w:cs="Arial"/>
                <w:b/>
              </w:rPr>
            </w:pPr>
            <w:r w:rsidRPr="00205F9C">
              <w:rPr>
                <w:rFonts w:ascii="Arial" w:hAnsi="Arial" w:cs="Arial"/>
                <w:b/>
              </w:rPr>
              <w:t>COOPÉRATION INSTITUTIONNELLE ET CULTURELLE</w:t>
            </w:r>
            <w:r w:rsidR="000E58A1" w:rsidRPr="00205F9C">
              <w:rPr>
                <w:rFonts w:ascii="Arial" w:hAnsi="Arial" w:cs="Arial"/>
                <w:b/>
              </w:rPr>
              <w:t xml:space="preserve"> </w:t>
            </w:r>
            <w:r w:rsidR="0078249B" w:rsidRPr="00205F9C">
              <w:rPr>
                <w:rFonts w:ascii="Arial" w:hAnsi="Arial" w:cs="Arial"/>
                <w:b/>
              </w:rPr>
              <w:t>(Appel à projets général de la CPCFQ)</w:t>
            </w:r>
          </w:p>
          <w:p w:rsidR="000465F3" w:rsidRPr="00205F9C" w:rsidRDefault="000465F3" w:rsidP="0088542E">
            <w:pPr>
              <w:pStyle w:val="Commentaire"/>
              <w:ind w:right="-23"/>
              <w:rPr>
                <w:rFonts w:ascii="Arial" w:hAnsi="Arial" w:cs="Arial"/>
                <w:b/>
              </w:rPr>
            </w:pPr>
          </w:p>
        </w:tc>
      </w:tr>
      <w:tr w:rsidR="000465F3" w:rsidTr="001A7294">
        <w:trPr>
          <w:trHeight w:val="1406"/>
        </w:trPr>
        <w:tc>
          <w:tcPr>
            <w:tcW w:w="10207" w:type="dxa"/>
          </w:tcPr>
          <w:p w:rsidR="000465F3" w:rsidRDefault="000465F3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LANGUE FRAN</w:t>
            </w:r>
            <w:r w:rsidR="008403F0">
              <w:rPr>
                <w:rFonts w:ascii="Arial" w:hAnsi="Arial" w:cs="Arial"/>
                <w:b/>
              </w:rPr>
              <w:t>Ç</w:t>
            </w:r>
            <w:r>
              <w:rPr>
                <w:rFonts w:ascii="Arial" w:hAnsi="Arial" w:cs="Arial"/>
                <w:b/>
              </w:rPr>
              <w:t>AISE ET CULTURE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902A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A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02A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902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>1.1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ab/>
              <w:t>D</w:t>
            </w:r>
            <w:r>
              <w:rPr>
                <w:rFonts w:ascii="Arial" w:hAnsi="Arial" w:cs="Arial"/>
                <w:bCs/>
                <w:sz w:val="17"/>
                <w:szCs w:val="17"/>
              </w:rPr>
              <w:t>éveloppement culturel numérique</w:t>
            </w:r>
          </w:p>
          <w:p w:rsidR="000465F3" w:rsidRPr="001A7294" w:rsidRDefault="000465F3" w:rsidP="0010047F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10047F">
            <w:pPr>
              <w:tabs>
                <w:tab w:val="left" w:pos="568"/>
              </w:tabs>
              <w:ind w:left="568" w:right="-391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>1.2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ab/>
              <w:t>C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 xml:space="preserve">oproduction, de </w:t>
            </w:r>
            <w:proofErr w:type="spellStart"/>
            <w:r w:rsidRPr="00CF5E0D">
              <w:rPr>
                <w:rFonts w:ascii="Arial" w:hAnsi="Arial" w:cs="Arial"/>
                <w:bCs/>
                <w:sz w:val="17"/>
                <w:szCs w:val="17"/>
              </w:rPr>
              <w:t>cocréation</w:t>
            </w:r>
            <w:proofErr w:type="spellEnd"/>
            <w:r w:rsidRPr="00CF5E0D">
              <w:rPr>
                <w:rFonts w:ascii="Arial" w:hAnsi="Arial" w:cs="Arial"/>
                <w:bCs/>
                <w:sz w:val="17"/>
                <w:szCs w:val="17"/>
              </w:rPr>
              <w:t>, de coédition et d’échange d’expertise (notamment les industries culturelles et créatives)</w:t>
            </w:r>
          </w:p>
          <w:p w:rsidR="0078119F" w:rsidRPr="001A7294" w:rsidRDefault="0078119F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465F3" w:rsidRDefault="000465F3" w:rsidP="000465F3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>1.3 P</w:t>
            </w:r>
            <w:r>
              <w:rPr>
                <w:rFonts w:ascii="Arial" w:hAnsi="Arial" w:cs="Arial"/>
                <w:bCs/>
                <w:sz w:val="17"/>
                <w:szCs w:val="17"/>
              </w:rPr>
              <w:t>romotion du cinéma francophone</w:t>
            </w:r>
          </w:p>
        </w:tc>
      </w:tr>
      <w:tr w:rsidR="000465F3" w:rsidTr="0010047F">
        <w:tc>
          <w:tcPr>
            <w:tcW w:w="10207" w:type="dxa"/>
          </w:tcPr>
          <w:p w:rsidR="000465F3" w:rsidRDefault="0078249B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JEUNESSE, ÉDUCATION ET SPORT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2.1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  <w:t>Engagement citoyen et employabilité des jeunes</w:t>
            </w:r>
          </w:p>
          <w:p w:rsidR="000465F3" w:rsidRPr="001A7294" w:rsidRDefault="000465F3" w:rsidP="0088542E">
            <w:pPr>
              <w:tabs>
                <w:tab w:val="left" w:pos="709"/>
              </w:tabs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2.2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Diffusion du savoir 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>et vulgarisation scientifique</w:t>
            </w:r>
          </w:p>
          <w:p w:rsidR="000465F3" w:rsidRPr="001A7294" w:rsidRDefault="000465F3" w:rsidP="0088542E">
            <w:pPr>
              <w:tabs>
                <w:tab w:val="left" w:pos="709"/>
              </w:tabs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2.3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  <w:t>Lutte contre le décrochage scolaire</w:t>
            </w:r>
          </w:p>
          <w:p w:rsidR="000465F3" w:rsidRPr="001A7294" w:rsidRDefault="000465F3" w:rsidP="0088542E">
            <w:pPr>
              <w:tabs>
                <w:tab w:val="left" w:pos="709"/>
              </w:tabs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2.4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  <w:t>Développement de projets de mobilité en formation professionnelle</w:t>
            </w:r>
          </w:p>
          <w:p w:rsidR="000465F3" w:rsidRPr="001A7294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>2.5 C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limat scolaire 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 xml:space="preserve">y compris </w:t>
            </w:r>
            <w:r>
              <w:rPr>
                <w:rFonts w:ascii="Arial" w:hAnsi="Arial" w:cs="Arial"/>
                <w:bCs/>
                <w:sz w:val="17"/>
                <w:szCs w:val="17"/>
              </w:rPr>
              <w:t>le bien-être à l’école et la pratique sportive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0465F3" w:rsidRPr="00FF410F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2.6 Les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 xml:space="preserve"> innovations pédagogiques et </w:t>
            </w:r>
            <w:r>
              <w:rPr>
                <w:rFonts w:ascii="Arial" w:hAnsi="Arial" w:cs="Arial"/>
                <w:bCs/>
                <w:sz w:val="17"/>
                <w:szCs w:val="17"/>
              </w:rPr>
              <w:t>numérique</w:t>
            </w:r>
            <w:r w:rsidR="00C964B2">
              <w:rPr>
                <w:rFonts w:ascii="Arial" w:hAnsi="Arial" w:cs="Arial"/>
                <w:bCs/>
                <w:sz w:val="17"/>
                <w:szCs w:val="17"/>
              </w:rPr>
              <w:t>s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en éducation</w:t>
            </w:r>
          </w:p>
          <w:p w:rsidR="000465F3" w:rsidRDefault="000465F3" w:rsidP="0088542E">
            <w:pPr>
              <w:pStyle w:val="Commentaire"/>
              <w:ind w:right="-23"/>
              <w:rPr>
                <w:rFonts w:ascii="Arial" w:hAnsi="Arial" w:cs="Arial"/>
                <w:b/>
              </w:rPr>
            </w:pPr>
          </w:p>
        </w:tc>
      </w:tr>
      <w:tr w:rsidR="000465F3" w:rsidRPr="00DF75A3" w:rsidTr="0010047F">
        <w:trPr>
          <w:trHeight w:val="2318"/>
        </w:trPr>
        <w:tc>
          <w:tcPr>
            <w:tcW w:w="10207" w:type="dxa"/>
          </w:tcPr>
          <w:p w:rsidR="000465F3" w:rsidRPr="00DF75A3" w:rsidRDefault="000465F3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 w:rsidRPr="00DF75A3">
              <w:rPr>
                <w:rFonts w:ascii="Arial" w:hAnsi="Arial" w:cs="Arial"/>
                <w:b/>
              </w:rPr>
              <w:t>LUTTE CONTRE LES CHANGEMENTS CLIMATIQUES, ÉNERGIE ET DÉVELOPPEMENT DURABLE</w:t>
            </w:r>
          </w:p>
          <w:p w:rsidR="000465F3" w:rsidRP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DF75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75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F75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75A3">
              <w:rPr>
                <w:rFonts w:ascii="Arial" w:hAnsi="Arial" w:cs="Arial"/>
                <w:bCs/>
                <w:sz w:val="17"/>
                <w:szCs w:val="17"/>
              </w:rPr>
              <w:t>3.1</w:t>
            </w:r>
            <w:r w:rsidRPr="00DF75A3"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Économie verte et lutte contre les changements </w:t>
            </w:r>
          </w:p>
          <w:p w:rsidR="000465F3" w:rsidRPr="001A7294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>3.2 Transport maritime durable et intelligent (incluant la sécurité maritime)</w:t>
            </w:r>
          </w:p>
          <w:p w:rsidR="000465F3" w:rsidRPr="001A7294" w:rsidRDefault="000465F3" w:rsidP="0088542E">
            <w:pPr>
              <w:tabs>
                <w:tab w:val="left" w:pos="709"/>
              </w:tabs>
              <w:ind w:left="709" w:hanging="709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>3.3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ab/>
              <w:t>Développement nordique durable</w:t>
            </w:r>
          </w:p>
          <w:p w:rsidR="000465F3" w:rsidRPr="001A7294" w:rsidRDefault="000465F3" w:rsidP="0088542E">
            <w:pPr>
              <w:tabs>
                <w:tab w:val="left" w:pos="709"/>
              </w:tabs>
              <w:ind w:left="709" w:hanging="709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DF75A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>3.4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ab/>
              <w:t>Protection de l’environnement, de la biodiversité et approches publiques de développement durable, économie circulaire</w:t>
            </w:r>
          </w:p>
          <w:p w:rsidR="000465F3" w:rsidRPr="00364259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DF75A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DF75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75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F75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75A3">
              <w:rPr>
                <w:rFonts w:ascii="Arial" w:hAnsi="Arial" w:cs="Arial"/>
                <w:bCs/>
                <w:sz w:val="17"/>
                <w:szCs w:val="17"/>
              </w:rPr>
              <w:t>3.5 Mob</w:t>
            </w:r>
            <w:r>
              <w:rPr>
                <w:rFonts w:ascii="Arial" w:hAnsi="Arial" w:cs="Arial"/>
                <w:bCs/>
                <w:sz w:val="17"/>
                <w:szCs w:val="17"/>
              </w:rPr>
              <w:t>ilité durable et intelligente (</w:t>
            </w:r>
            <w:r w:rsidRPr="00DF75A3">
              <w:rPr>
                <w:rFonts w:ascii="Arial" w:hAnsi="Arial" w:cs="Arial"/>
                <w:bCs/>
                <w:sz w:val="17"/>
                <w:szCs w:val="17"/>
              </w:rPr>
              <w:t>électrification des transports, transports collectifs, actifs et alternatifs)</w:t>
            </w:r>
          </w:p>
        </w:tc>
      </w:tr>
      <w:tr w:rsidR="000465F3" w:rsidRPr="009E2961" w:rsidTr="0010047F">
        <w:tc>
          <w:tcPr>
            <w:tcW w:w="10207" w:type="dxa"/>
          </w:tcPr>
          <w:p w:rsidR="000465F3" w:rsidRDefault="000465F3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CROISSANCE, INNOVATION, NUMÉRIQUE ET INTELLIGENCE ARTIFICIELLE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4.1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>Innovation et appui à l’entrepreneuriat (notamment les incubateurs/accélérateurs)</w:t>
            </w:r>
          </w:p>
          <w:p w:rsidR="000465F3" w:rsidRPr="00364259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4.2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>Économie sociale et solidaire</w:t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465F3" w:rsidRPr="009E2961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65F3" w:rsidRPr="0007234E" w:rsidTr="0010047F">
        <w:tc>
          <w:tcPr>
            <w:tcW w:w="10207" w:type="dxa"/>
          </w:tcPr>
          <w:p w:rsidR="000465F3" w:rsidRDefault="000465F3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ÉGALITÉ ENTRE LES FEMMES ET LES HOMMES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5.1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4E0B3D">
              <w:rPr>
                <w:rFonts w:ascii="Arial" w:hAnsi="Arial" w:cs="Arial"/>
                <w:bCs/>
                <w:sz w:val="17"/>
                <w:szCs w:val="17"/>
              </w:rPr>
              <w:t>Promotion de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l’égalité réelle entre les femmes et les hommes</w:t>
            </w:r>
          </w:p>
          <w:p w:rsidR="000465F3" w:rsidRPr="00364259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5.2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>Lutte contre les discriminations et les violences faites aux femmes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:rsidR="000465F3" w:rsidRPr="0007234E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465F3" w:rsidRPr="0081308C" w:rsidTr="0010047F">
        <w:tc>
          <w:tcPr>
            <w:tcW w:w="10207" w:type="dxa"/>
          </w:tcPr>
          <w:p w:rsidR="000465F3" w:rsidRDefault="000465F3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 SOCIALE, SANTÉ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.1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Pr="00CC74E0">
              <w:rPr>
                <w:rFonts w:ascii="Arial" w:hAnsi="Arial" w:cs="Arial"/>
                <w:bCs/>
                <w:sz w:val="17"/>
                <w:szCs w:val="17"/>
              </w:rPr>
              <w:t>Amélioration des services en santé (notamment aux personnes vulnérables, dont les personnes ayant un handicap)</w:t>
            </w:r>
          </w:p>
          <w:p w:rsidR="000465F3" w:rsidRPr="00364259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0465F3" w:rsidRPr="0081308C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.2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>Approches préventives en santé et services sociaux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0465F3" w:rsidRPr="0007234E" w:rsidTr="0010047F">
        <w:tc>
          <w:tcPr>
            <w:tcW w:w="10207" w:type="dxa"/>
          </w:tcPr>
          <w:p w:rsidR="000465F3" w:rsidRPr="00364259" w:rsidRDefault="000465F3" w:rsidP="0088542E">
            <w:pPr>
              <w:pStyle w:val="Commentaire"/>
              <w:ind w:right="-2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65F3" w:rsidRDefault="000465F3" w:rsidP="000465F3">
            <w:pPr>
              <w:pStyle w:val="Commentaire"/>
              <w:spacing w:after="120"/>
              <w:ind w:right="-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JUSTICE ET SÉCURITÉ</w:t>
            </w: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7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.1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>Lutte contre la radicalisation</w:t>
            </w:r>
          </w:p>
          <w:p w:rsidR="000465F3" w:rsidRPr="00364259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0465F3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7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.2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>Innovations en matière de justice (incluant l’utilisation du numérique)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:rsidR="000465F3" w:rsidRPr="00364259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7234E" w:rsidRDefault="000465F3" w:rsidP="0088542E">
            <w:pPr>
              <w:tabs>
                <w:tab w:val="left" w:pos="568"/>
              </w:tabs>
              <w:ind w:left="568" w:hanging="568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A0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7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3 Sensibilisation à la justice et aux droits </w:t>
            </w:r>
          </w:p>
        </w:tc>
      </w:tr>
    </w:tbl>
    <w:p w:rsidR="000465F3" w:rsidRPr="00364259" w:rsidRDefault="000465F3" w:rsidP="00FF410F">
      <w:pPr>
        <w:tabs>
          <w:tab w:val="left" w:pos="709"/>
        </w:tabs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65F3" w:rsidRPr="0036053D" w:rsidTr="000465F3">
        <w:tc>
          <w:tcPr>
            <w:tcW w:w="9923" w:type="dxa"/>
          </w:tcPr>
          <w:p w:rsidR="000465F3" w:rsidRPr="0036053D" w:rsidRDefault="000465F3" w:rsidP="0010047F">
            <w:pPr>
              <w:pStyle w:val="Commentaire"/>
              <w:ind w:right="-23"/>
              <w:jc w:val="both"/>
              <w:rPr>
                <w:rFonts w:ascii="Arial" w:hAnsi="Arial" w:cs="Arial"/>
                <w:b/>
                <w:color w:val="0000FF"/>
              </w:rPr>
            </w:pPr>
            <w:r w:rsidRPr="0036053D">
              <w:rPr>
                <w:rFonts w:ascii="Arial" w:hAnsi="Arial" w:cs="Arial"/>
                <w:b/>
              </w:rPr>
              <w:t>COOPÉRATION DÉCENTRALISÉE</w:t>
            </w:r>
            <w:r w:rsidRPr="0036053D">
              <w:rPr>
                <w:rStyle w:val="Lienhypertexte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hyperlink r:id="rId10" w:history="1">
              <w:r w:rsidRPr="0036053D">
                <w:rPr>
                  <w:rStyle w:val="Lienhypertexte"/>
                  <w:rFonts w:ascii="Arial" w:hAnsi="Arial" w:cs="Arial"/>
                  <w:b/>
                  <w:color w:val="auto"/>
                  <w:u w:val="none"/>
                </w:rPr>
                <w:t>(FFQCD)</w:t>
              </w:r>
            </w:hyperlink>
          </w:p>
        </w:tc>
      </w:tr>
      <w:tr w:rsidR="000465F3" w:rsidTr="000465F3">
        <w:trPr>
          <w:trHeight w:val="393"/>
        </w:trPr>
        <w:tc>
          <w:tcPr>
            <w:tcW w:w="9923" w:type="dxa"/>
          </w:tcPr>
          <w:p w:rsidR="000465F3" w:rsidRPr="00364259" w:rsidRDefault="000465F3" w:rsidP="0088542E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465F3" w:rsidRDefault="000465F3" w:rsidP="000465F3">
            <w:pPr>
              <w:ind w:left="318" w:hanging="318"/>
              <w:outlineLvl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670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70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F5E0D">
              <w:rPr>
                <w:rFonts w:ascii="Arial" w:hAnsi="Arial" w:cs="Arial"/>
                <w:bCs/>
                <w:sz w:val="17"/>
                <w:szCs w:val="17"/>
              </w:rPr>
              <w:t xml:space="preserve">Rayonnement culturel </w:t>
            </w:r>
          </w:p>
        </w:tc>
      </w:tr>
      <w:tr w:rsidR="000465F3" w:rsidTr="000465F3">
        <w:tc>
          <w:tcPr>
            <w:tcW w:w="9923" w:type="dxa"/>
          </w:tcPr>
          <w:p w:rsidR="000465F3" w:rsidRPr="00364259" w:rsidRDefault="000465F3" w:rsidP="0088542E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Default="000465F3" w:rsidP="0088542E">
            <w:pPr>
              <w:outlineLvl w:val="0"/>
              <w:rPr>
                <w:rFonts w:ascii="Arial" w:hAnsi="Arial" w:cs="Arial"/>
                <w:b/>
              </w:rPr>
            </w:pPr>
            <w:r w:rsidRPr="00B6704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6704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2D598F">
              <w:rPr>
                <w:rFonts w:ascii="Arial" w:hAnsi="Arial" w:cs="Arial"/>
                <w:bCs/>
                <w:sz w:val="17"/>
                <w:szCs w:val="17"/>
              </w:rPr>
              <w:t>Insertion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sociale et professionnelle des jeunes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465F3" w:rsidTr="000465F3">
        <w:trPr>
          <w:trHeight w:val="403"/>
        </w:trPr>
        <w:tc>
          <w:tcPr>
            <w:tcW w:w="9923" w:type="dxa"/>
          </w:tcPr>
          <w:p w:rsidR="000465F3" w:rsidRPr="00364259" w:rsidRDefault="000465F3" w:rsidP="0088542E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465F3" w:rsidRDefault="000465F3" w:rsidP="000465F3">
            <w:pPr>
              <w:outlineLvl w:val="0"/>
              <w:rPr>
                <w:rFonts w:ascii="Arial" w:hAnsi="Arial" w:cs="Arial"/>
                <w:bCs/>
                <w:sz w:val="17"/>
                <w:szCs w:val="17"/>
              </w:rPr>
            </w:pP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>Territoires durables et intelligents</w:t>
            </w:r>
          </w:p>
        </w:tc>
      </w:tr>
      <w:tr w:rsidR="000465F3" w:rsidTr="000465F3">
        <w:trPr>
          <w:trHeight w:val="80"/>
        </w:trPr>
        <w:tc>
          <w:tcPr>
            <w:tcW w:w="9923" w:type="dxa"/>
          </w:tcPr>
          <w:p w:rsidR="000465F3" w:rsidRPr="00364259" w:rsidRDefault="000465F3" w:rsidP="000465F3">
            <w:pPr>
              <w:jc w:val="both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65F3" w:rsidRPr="000465F3" w:rsidRDefault="000465F3" w:rsidP="0088542E">
            <w:pPr>
              <w:ind w:left="318" w:hanging="318"/>
              <w:jc w:val="both"/>
              <w:outlineLvl w:val="0"/>
              <w:rPr>
                <w:rFonts w:ascii="Arial" w:hAnsi="Arial" w:cs="Arial"/>
                <w:b/>
              </w:rPr>
            </w:pP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</w:r>
            <w:r w:rsidR="003605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465F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465F3">
              <w:rPr>
                <w:rFonts w:ascii="Arial" w:hAnsi="Arial" w:cs="Arial"/>
                <w:bCs/>
                <w:sz w:val="17"/>
                <w:szCs w:val="17"/>
              </w:rPr>
              <w:t xml:space="preserve">Innovation et développement économique des territoires </w:t>
            </w:r>
            <w:r w:rsidR="00364259">
              <w:rPr>
                <w:rFonts w:ascii="Arial" w:hAnsi="Arial" w:cs="Arial"/>
                <w:bCs/>
                <w:sz w:val="17"/>
                <w:szCs w:val="17"/>
              </w:rPr>
              <w:t xml:space="preserve">   </w:t>
            </w:r>
          </w:p>
        </w:tc>
      </w:tr>
    </w:tbl>
    <w:p w:rsidR="003C013B" w:rsidRPr="0003795F" w:rsidRDefault="00C5444E" w:rsidP="00813D4B">
      <w:pPr>
        <w:shd w:val="clear" w:color="auto" w:fill="D9D9D9" w:themeFill="background1" w:themeFillShade="D9"/>
        <w:tabs>
          <w:tab w:val="left" w:pos="567"/>
        </w:tabs>
        <w:ind w:right="-23"/>
        <w:rPr>
          <w:rFonts w:ascii="Arial" w:hAnsi="Arial" w:cs="Arial"/>
          <w:b/>
          <w:szCs w:val="24"/>
        </w:rPr>
      </w:pPr>
      <w:r w:rsidRPr="0003795F">
        <w:rPr>
          <w:rFonts w:ascii="Arial" w:hAnsi="Arial" w:cs="Arial"/>
          <w:b/>
          <w:smallCaps/>
          <w:szCs w:val="24"/>
        </w:rPr>
        <w:lastRenderedPageBreak/>
        <w:t>2</w:t>
      </w:r>
      <w:r w:rsidR="006A6AEC" w:rsidRPr="0003795F">
        <w:rPr>
          <w:rFonts w:ascii="Arial" w:hAnsi="Arial" w:cs="Arial"/>
          <w:b/>
          <w:szCs w:val="24"/>
        </w:rPr>
        <w:t>.</w:t>
      </w:r>
      <w:r w:rsidR="006A6AEC" w:rsidRPr="0003795F">
        <w:rPr>
          <w:rFonts w:ascii="Arial" w:hAnsi="Arial" w:cs="Arial"/>
          <w:color w:val="339966"/>
          <w:szCs w:val="24"/>
        </w:rPr>
        <w:t xml:space="preserve"> </w:t>
      </w:r>
      <w:r w:rsidR="002457B7" w:rsidRPr="0003795F">
        <w:rPr>
          <w:rFonts w:ascii="Arial" w:hAnsi="Arial" w:cs="Arial"/>
          <w:b/>
          <w:szCs w:val="24"/>
        </w:rPr>
        <w:t xml:space="preserve">RENSEIGNEMENTS SUR </w:t>
      </w:r>
      <w:r w:rsidR="00192693">
        <w:rPr>
          <w:rFonts w:ascii="Arial" w:hAnsi="Arial" w:cs="Arial"/>
          <w:b/>
          <w:szCs w:val="24"/>
        </w:rPr>
        <w:t>L’ORGANISATION</w:t>
      </w:r>
    </w:p>
    <w:p w:rsidR="00262550" w:rsidRPr="00EF3267" w:rsidRDefault="00262550" w:rsidP="00AF56AB">
      <w:pPr>
        <w:rPr>
          <w:rFonts w:ascii="Arial" w:hAnsi="Arial" w:cs="Arial"/>
          <w:sz w:val="20"/>
        </w:rPr>
      </w:pPr>
    </w:p>
    <w:p w:rsidR="008F0ABD" w:rsidRPr="0003795F" w:rsidRDefault="00C5444E" w:rsidP="007E2F97">
      <w:pPr>
        <w:shd w:val="clear" w:color="auto" w:fill="D9D9D9" w:themeFill="background1" w:themeFillShade="D9"/>
        <w:tabs>
          <w:tab w:val="left" w:pos="567"/>
        </w:tabs>
        <w:jc w:val="both"/>
        <w:rPr>
          <w:rFonts w:ascii="Arial" w:hAnsi="Arial" w:cs="Arial"/>
          <w:b/>
          <w:smallCaps/>
          <w:szCs w:val="24"/>
        </w:rPr>
      </w:pPr>
      <w:r w:rsidRPr="0003795F">
        <w:rPr>
          <w:rFonts w:ascii="Arial" w:hAnsi="Arial" w:cs="Arial"/>
          <w:b/>
          <w:szCs w:val="24"/>
        </w:rPr>
        <w:t>2</w:t>
      </w:r>
      <w:r w:rsidR="006A6AEC" w:rsidRPr="0003795F">
        <w:rPr>
          <w:rFonts w:ascii="Arial" w:hAnsi="Arial" w:cs="Arial"/>
          <w:b/>
          <w:szCs w:val="24"/>
        </w:rPr>
        <w:t>.1</w:t>
      </w:r>
      <w:r w:rsidR="007072B8" w:rsidRPr="0003795F">
        <w:rPr>
          <w:rFonts w:ascii="Arial" w:hAnsi="Arial" w:cs="Arial"/>
          <w:b/>
          <w:szCs w:val="24"/>
        </w:rPr>
        <w:t>.</w:t>
      </w:r>
      <w:r w:rsidR="006A6AEC" w:rsidRPr="0003795F">
        <w:rPr>
          <w:rFonts w:ascii="Arial" w:hAnsi="Arial" w:cs="Arial"/>
          <w:color w:val="339966"/>
          <w:szCs w:val="24"/>
        </w:rPr>
        <w:tab/>
      </w:r>
      <w:r w:rsidR="00181EF3" w:rsidRPr="0003795F">
        <w:rPr>
          <w:rFonts w:ascii="Arial" w:hAnsi="Arial" w:cs="Arial"/>
          <w:b/>
          <w:szCs w:val="24"/>
        </w:rPr>
        <w:t xml:space="preserve">Les </w:t>
      </w:r>
      <w:r w:rsidR="00D85A26" w:rsidRPr="0003795F">
        <w:rPr>
          <w:rFonts w:ascii="Arial" w:hAnsi="Arial" w:cs="Arial"/>
          <w:b/>
          <w:szCs w:val="24"/>
        </w:rPr>
        <w:t xml:space="preserve">coordonnateurs </w:t>
      </w:r>
    </w:p>
    <w:p w:rsidR="008F0ABD" w:rsidRDefault="008F0ABD" w:rsidP="00AF56AB">
      <w:pPr>
        <w:rPr>
          <w:rFonts w:ascii="Arial" w:hAnsi="Arial" w:cs="Arial"/>
          <w:sz w:val="12"/>
          <w:szCs w:val="16"/>
        </w:rPr>
      </w:pPr>
    </w:p>
    <w:p w:rsidR="00DF0A48" w:rsidRDefault="00DF0A48" w:rsidP="0003795F">
      <w:pPr>
        <w:ind w:right="142"/>
        <w:jc w:val="both"/>
        <w:rPr>
          <w:rFonts w:ascii="Arial" w:hAnsi="Arial" w:cs="Arial"/>
          <w:sz w:val="12"/>
          <w:szCs w:val="16"/>
        </w:rPr>
      </w:pPr>
      <w:r w:rsidRPr="00DD6509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>s</w:t>
      </w:r>
      <w:r w:rsidRPr="00DD6509">
        <w:rPr>
          <w:rFonts w:ascii="Arial" w:hAnsi="Arial" w:cs="Arial"/>
          <w:sz w:val="20"/>
        </w:rPr>
        <w:t xml:space="preserve"> coordonnateur</w:t>
      </w:r>
      <w:r>
        <w:rPr>
          <w:rFonts w:ascii="Arial" w:hAnsi="Arial" w:cs="Arial"/>
          <w:sz w:val="20"/>
        </w:rPr>
        <w:t>s</w:t>
      </w:r>
      <w:r w:rsidRPr="00DD65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sont</w:t>
      </w:r>
      <w:r w:rsidRPr="00DD65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 interlocuteurs</w:t>
      </w:r>
      <w:r w:rsidRPr="00DD6509">
        <w:rPr>
          <w:rFonts w:ascii="Arial" w:hAnsi="Arial" w:cs="Arial"/>
          <w:sz w:val="20"/>
        </w:rPr>
        <w:t xml:space="preserve"> direct</w:t>
      </w:r>
      <w:r w:rsidR="00C2264A">
        <w:rPr>
          <w:rFonts w:ascii="Arial" w:hAnsi="Arial" w:cs="Arial"/>
          <w:sz w:val="20"/>
        </w:rPr>
        <w:t>s</w:t>
      </w:r>
      <w:r w:rsidRPr="00DD6509">
        <w:rPr>
          <w:rFonts w:ascii="Arial" w:hAnsi="Arial" w:cs="Arial"/>
          <w:sz w:val="20"/>
        </w:rPr>
        <w:t xml:space="preserve"> et exclusif</w:t>
      </w:r>
      <w:r w:rsidR="00C2264A">
        <w:rPr>
          <w:rFonts w:ascii="Arial" w:hAnsi="Arial" w:cs="Arial"/>
          <w:sz w:val="20"/>
        </w:rPr>
        <w:t>s</w:t>
      </w:r>
      <w:r w:rsidRPr="00DD6509">
        <w:rPr>
          <w:rFonts w:ascii="Arial" w:hAnsi="Arial" w:cs="Arial"/>
          <w:sz w:val="20"/>
        </w:rPr>
        <w:t xml:space="preserve"> </w:t>
      </w:r>
      <w:r w:rsidR="002F7F63" w:rsidRPr="00DD6509">
        <w:rPr>
          <w:rFonts w:ascii="Arial" w:hAnsi="Arial" w:cs="Arial"/>
          <w:sz w:val="20"/>
        </w:rPr>
        <w:t>des autorités québécoises</w:t>
      </w:r>
      <w:r w:rsidRPr="00DD6509">
        <w:rPr>
          <w:rFonts w:ascii="Arial" w:hAnsi="Arial" w:cs="Arial"/>
          <w:sz w:val="20"/>
        </w:rPr>
        <w:t xml:space="preserve"> pour la mise en œuvre du projet et pour son suivi. Il</w:t>
      </w:r>
      <w:r w:rsidR="00547F5D">
        <w:rPr>
          <w:rFonts w:ascii="Arial" w:hAnsi="Arial" w:cs="Arial"/>
          <w:sz w:val="20"/>
        </w:rPr>
        <w:t>s</w:t>
      </w:r>
      <w:r w:rsidRPr="00DD6509">
        <w:rPr>
          <w:rFonts w:ascii="Arial" w:hAnsi="Arial" w:cs="Arial"/>
          <w:sz w:val="20"/>
        </w:rPr>
        <w:t xml:space="preserve"> s</w:t>
      </w:r>
      <w:r w:rsidR="009D3636">
        <w:rPr>
          <w:rFonts w:ascii="Arial" w:hAnsi="Arial" w:cs="Arial"/>
          <w:sz w:val="20"/>
        </w:rPr>
        <w:t>’</w:t>
      </w:r>
      <w:r w:rsidRPr="00DD6509">
        <w:rPr>
          <w:rFonts w:ascii="Arial" w:hAnsi="Arial" w:cs="Arial"/>
          <w:sz w:val="20"/>
        </w:rPr>
        <w:t>assure</w:t>
      </w:r>
      <w:r w:rsidR="00547F5D">
        <w:rPr>
          <w:rFonts w:ascii="Arial" w:hAnsi="Arial" w:cs="Arial"/>
          <w:sz w:val="20"/>
        </w:rPr>
        <w:t>nt</w:t>
      </w:r>
      <w:r w:rsidRPr="00DD6509">
        <w:rPr>
          <w:rFonts w:ascii="Arial" w:hAnsi="Arial" w:cs="Arial"/>
          <w:sz w:val="20"/>
        </w:rPr>
        <w:t xml:space="preserve"> de la tran</w:t>
      </w:r>
      <w:r>
        <w:rPr>
          <w:rFonts w:ascii="Arial" w:hAnsi="Arial" w:cs="Arial"/>
          <w:sz w:val="20"/>
        </w:rPr>
        <w:t xml:space="preserve">smission des documents </w:t>
      </w:r>
      <w:r w:rsidRPr="00DD6509">
        <w:rPr>
          <w:rFonts w:ascii="Arial" w:hAnsi="Arial" w:cs="Arial"/>
          <w:sz w:val="20"/>
        </w:rPr>
        <w:t>au ministère des Relations internationales</w:t>
      </w:r>
      <w:r w:rsidR="00221D32">
        <w:rPr>
          <w:rFonts w:ascii="Arial" w:hAnsi="Arial" w:cs="Arial"/>
          <w:sz w:val="20"/>
        </w:rPr>
        <w:t xml:space="preserve"> et</w:t>
      </w:r>
      <w:r w:rsidRPr="00DD6509">
        <w:rPr>
          <w:rFonts w:ascii="Arial" w:hAnsi="Arial" w:cs="Arial"/>
          <w:sz w:val="20"/>
        </w:rPr>
        <w:t xml:space="preserve"> de la Francophonie </w:t>
      </w:r>
      <w:r>
        <w:rPr>
          <w:rFonts w:ascii="Arial" w:hAnsi="Arial" w:cs="Arial"/>
          <w:sz w:val="20"/>
        </w:rPr>
        <w:t>(MRIF</w:t>
      </w:r>
      <w:r w:rsidRPr="00DD6509">
        <w:rPr>
          <w:rFonts w:ascii="Arial" w:hAnsi="Arial" w:cs="Arial"/>
          <w:sz w:val="20"/>
        </w:rPr>
        <w:t>)</w:t>
      </w:r>
      <w:r w:rsidR="006D7A52">
        <w:rPr>
          <w:rFonts w:ascii="Arial" w:hAnsi="Arial" w:cs="Arial"/>
          <w:sz w:val="20"/>
        </w:rPr>
        <w:t>.</w:t>
      </w:r>
      <w:r w:rsidR="002F7F63">
        <w:rPr>
          <w:rFonts w:ascii="Arial" w:hAnsi="Arial" w:cs="Arial"/>
          <w:sz w:val="20"/>
        </w:rPr>
        <w:t xml:space="preserve"> </w:t>
      </w:r>
    </w:p>
    <w:p w:rsidR="00DF0A48" w:rsidRPr="005F7735" w:rsidRDefault="00DF0A48" w:rsidP="00AF56AB">
      <w:pPr>
        <w:rPr>
          <w:rFonts w:ascii="Arial" w:hAnsi="Arial" w:cs="Arial"/>
          <w:sz w:val="12"/>
          <w:szCs w:val="16"/>
        </w:rPr>
      </w:pPr>
    </w:p>
    <w:tbl>
      <w:tblPr>
        <w:tblW w:w="99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9"/>
      </w:tblGrid>
      <w:tr w:rsidR="00B53999" w:rsidRPr="00262550" w:rsidTr="00520089">
        <w:trPr>
          <w:cantSplit/>
          <w:trHeight w:val="3597"/>
          <w:jc w:val="center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999" w:rsidRPr="00A743CE" w:rsidRDefault="00B53999" w:rsidP="00A743CE">
            <w:pPr>
              <w:pStyle w:val="En-tte"/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</w:rPr>
            </w:pPr>
            <w:r w:rsidRPr="00262550">
              <w:rPr>
                <w:rFonts w:ascii="Arial" w:hAnsi="Arial" w:cs="Arial"/>
                <w:b/>
                <w:sz w:val="20"/>
              </w:rPr>
              <w:t>Coordonnateur</w:t>
            </w:r>
            <w:r w:rsidR="00192693">
              <w:rPr>
                <w:rFonts w:ascii="Arial" w:hAnsi="Arial" w:cs="Arial"/>
                <w:b/>
                <w:sz w:val="20"/>
              </w:rPr>
              <w:t>(s)</w:t>
            </w:r>
            <w:r w:rsidRPr="00262550">
              <w:rPr>
                <w:rFonts w:ascii="Arial" w:hAnsi="Arial" w:cs="Arial"/>
                <w:b/>
                <w:sz w:val="20"/>
              </w:rPr>
              <w:t xml:space="preserve"> québécois d</w:t>
            </w:r>
            <w:r>
              <w:rPr>
                <w:rFonts w:ascii="Arial" w:hAnsi="Arial" w:cs="Arial"/>
                <w:b/>
                <w:sz w:val="20"/>
              </w:rPr>
              <w:t>u</w:t>
            </w:r>
            <w:r w:rsidRPr="00262550">
              <w:rPr>
                <w:rFonts w:ascii="Arial" w:hAnsi="Arial" w:cs="Arial"/>
                <w:b/>
                <w:sz w:val="20"/>
              </w:rPr>
              <w:t xml:space="preserve"> projet</w:t>
            </w:r>
          </w:p>
          <w:p w:rsidR="00A743CE" w:rsidRDefault="00A743CE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t>Nom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t xml:space="preserve">Fonction : 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t>Nom complet de l</w:t>
            </w:r>
            <w:r>
              <w:rPr>
                <w:rFonts w:ascii="Arial" w:hAnsi="Arial" w:cs="Arial"/>
                <w:sz w:val="20"/>
              </w:rPr>
              <w:t>’</w:t>
            </w:r>
            <w:r w:rsidRPr="00262550">
              <w:rPr>
                <w:rFonts w:ascii="Arial" w:hAnsi="Arial" w:cs="Arial"/>
                <w:sz w:val="20"/>
              </w:rPr>
              <w:t>organisation :</w:t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Default="00A743CE" w:rsidP="006939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  <w:r w:rsidR="00B53999" w:rsidRPr="00262550">
              <w:rPr>
                <w:rFonts w:ascii="Arial" w:hAnsi="Arial" w:cs="Arial"/>
                <w:sz w:val="20"/>
              </w:rPr>
              <w:t>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A743CE" w:rsidRPr="00262550" w:rsidRDefault="00A743CE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A743CE" w:rsidP="006939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Ville/province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Default="00A743CE" w:rsidP="006939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postal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Pr="00262550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092578" w:rsidRDefault="00092578" w:rsidP="00E47D30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</w:p>
          <w:p w:rsidR="00B53999" w:rsidRPr="00A743CE" w:rsidRDefault="00B53999" w:rsidP="0019269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Courriel : 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Pr="00E47D30" w:rsidRDefault="00B53999" w:rsidP="00E47D30"/>
        </w:tc>
      </w:tr>
      <w:tr w:rsidR="00B53999" w:rsidRPr="00262550" w:rsidTr="00520089">
        <w:trPr>
          <w:cantSplit/>
          <w:trHeight w:val="2384"/>
          <w:jc w:val="center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999" w:rsidRPr="00262550" w:rsidRDefault="00B53999" w:rsidP="00A743CE">
            <w:pPr>
              <w:pStyle w:val="En-tte"/>
              <w:shd w:val="clear" w:color="auto" w:fill="D9D9D9" w:themeFill="background1" w:themeFillShade="D9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 w:rsidR="00E3346C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fonction</w:t>
            </w:r>
            <w:r w:rsidRPr="00262550">
              <w:rPr>
                <w:rFonts w:ascii="Arial" w:hAnsi="Arial" w:cs="Arial"/>
                <w:b/>
                <w:sz w:val="20"/>
              </w:rPr>
              <w:t xml:space="preserve"> </w:t>
            </w:r>
            <w:r w:rsidR="00E3346C">
              <w:rPr>
                <w:rFonts w:ascii="Arial" w:hAnsi="Arial" w:cs="Arial"/>
                <w:b/>
                <w:sz w:val="20"/>
              </w:rPr>
              <w:t xml:space="preserve">et coordonnées </w:t>
            </w:r>
            <w:r w:rsidRPr="00262550">
              <w:rPr>
                <w:rFonts w:ascii="Arial" w:hAnsi="Arial" w:cs="Arial"/>
                <w:b/>
                <w:sz w:val="20"/>
              </w:rPr>
              <w:t xml:space="preserve">de la </w:t>
            </w:r>
            <w:r w:rsidRPr="00FF1E4C">
              <w:rPr>
                <w:rFonts w:ascii="Arial" w:hAnsi="Arial" w:cs="Arial"/>
                <w:b/>
                <w:sz w:val="20"/>
              </w:rPr>
              <w:t>plus haute autorité administrative de</w:t>
            </w:r>
            <w:r w:rsidRPr="00262550">
              <w:rPr>
                <w:rFonts w:ascii="Arial" w:hAnsi="Arial" w:cs="Arial"/>
                <w:b/>
                <w:sz w:val="20"/>
              </w:rPr>
              <w:t xml:space="preserve"> votre organisation</w:t>
            </w:r>
          </w:p>
          <w:p w:rsidR="00A743CE" w:rsidRDefault="00A743CE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t>Nom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Default="00B53999" w:rsidP="006939A1">
            <w:pPr>
              <w:jc w:val="both"/>
              <w:rPr>
                <w:rFonts w:ascii="Arial" w:hAnsi="Arial" w:cs="Arial"/>
                <w:sz w:val="20"/>
              </w:rPr>
            </w:pPr>
          </w:p>
          <w:p w:rsidR="00B53999" w:rsidRDefault="00B53999" w:rsidP="006939A1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</w:t>
            </w:r>
            <w:r w:rsidRPr="00262550">
              <w:rPr>
                <w:rFonts w:ascii="Arial" w:hAnsi="Arial" w:cs="Arial"/>
                <w:sz w:val="20"/>
              </w:rPr>
              <w:t>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Default="00B53999" w:rsidP="006939A1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92693" w:rsidRDefault="00192693" w:rsidP="001926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(si différente)</w:t>
            </w:r>
            <w:r w:rsidRPr="00262550">
              <w:rPr>
                <w:rFonts w:ascii="Arial" w:hAnsi="Arial" w:cs="Arial"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192693" w:rsidRPr="00262550" w:rsidRDefault="00192693" w:rsidP="001926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Ville/province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192693" w:rsidRDefault="00192693" w:rsidP="001926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postal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092578" w:rsidRDefault="00092578" w:rsidP="006939A1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92578" w:rsidRDefault="00092578" w:rsidP="0009257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 :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092578" w:rsidRDefault="00092578" w:rsidP="00092578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</w:p>
          <w:p w:rsidR="00B53999" w:rsidRDefault="00092578" w:rsidP="0019269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Courriel : </w:t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  <w:r w:rsidR="00192693">
              <w:rPr>
                <w:rFonts w:ascii="Arial" w:hAnsi="Arial" w:cs="Arial"/>
                <w:sz w:val="20"/>
              </w:rPr>
              <w:tab/>
            </w:r>
          </w:p>
          <w:p w:rsidR="00B53999" w:rsidRPr="00E47D30" w:rsidRDefault="00B53999" w:rsidP="00E47D30"/>
        </w:tc>
      </w:tr>
      <w:tr w:rsidR="00B53999" w:rsidRPr="00262550" w:rsidTr="00520089">
        <w:trPr>
          <w:cantSplit/>
          <w:trHeight w:val="1155"/>
          <w:jc w:val="center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999" w:rsidRPr="00262550" w:rsidRDefault="00B53999" w:rsidP="00A743CE">
            <w:pPr>
              <w:pStyle w:val="En-tte"/>
              <w:shd w:val="clear" w:color="auto" w:fill="D9D9D9" w:themeFill="background1" w:themeFillShade="D9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d’organisation</w:t>
            </w:r>
          </w:p>
          <w:p w:rsidR="00A743CE" w:rsidRDefault="00A743CE" w:rsidP="0017637C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53999" w:rsidRDefault="00B53999" w:rsidP="0017637C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t>Votre organisation est :</w:t>
            </w:r>
          </w:p>
          <w:p w:rsidR="00B53999" w:rsidRPr="00262550" w:rsidRDefault="00B53999" w:rsidP="0017637C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192693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53999" w:rsidRPr="00133889">
              <w:rPr>
                <w:rFonts w:ascii="Arial" w:hAnsi="Arial" w:cs="Arial"/>
                <w:sz w:val="20"/>
              </w:rPr>
              <w:tab/>
            </w:r>
            <w:r w:rsidR="00B53999" w:rsidRPr="00262550">
              <w:rPr>
                <w:rFonts w:ascii="Arial" w:hAnsi="Arial" w:cs="Arial"/>
                <w:sz w:val="20"/>
              </w:rPr>
              <w:t>association, fédération ou autre regroupement</w:t>
            </w:r>
          </w:p>
          <w:p w:rsidR="00B53999" w:rsidRPr="00262550" w:rsidRDefault="00B53999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262550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 w:rsidRPr="00262550">
              <w:rPr>
                <w:rFonts w:ascii="Arial" w:hAnsi="Arial" w:cs="Arial"/>
                <w:sz w:val="20"/>
              </w:rPr>
              <w:t>entreprise culturelle (OBL)</w:t>
            </w:r>
          </w:p>
          <w:p w:rsidR="00B53999" w:rsidRPr="00262550" w:rsidRDefault="00B53999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262550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>
              <w:rPr>
                <w:rFonts w:ascii="Arial" w:hAnsi="Arial" w:cs="Arial"/>
                <w:sz w:val="20"/>
              </w:rPr>
              <w:t>é</w:t>
            </w:r>
            <w:r w:rsidRPr="00FF1E4C">
              <w:rPr>
                <w:rFonts w:ascii="Arial" w:hAnsi="Arial" w:cs="Arial"/>
                <w:sz w:val="20"/>
              </w:rPr>
              <w:t xml:space="preserve">tablissement public </w:t>
            </w:r>
            <w:r>
              <w:rPr>
                <w:rFonts w:ascii="Arial" w:hAnsi="Arial" w:cs="Arial"/>
                <w:sz w:val="20"/>
              </w:rPr>
              <w:t>(université, hôpital, etc.</w:t>
            </w:r>
            <w:r w:rsidRPr="00262550">
              <w:rPr>
                <w:rFonts w:ascii="Arial" w:hAnsi="Arial" w:cs="Arial"/>
                <w:sz w:val="20"/>
              </w:rPr>
              <w:t>)</w:t>
            </w:r>
          </w:p>
          <w:p w:rsidR="00B53999" w:rsidRPr="00262550" w:rsidRDefault="00B53999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262550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 w:rsidRPr="00262550">
              <w:rPr>
                <w:rFonts w:ascii="Arial" w:hAnsi="Arial" w:cs="Arial"/>
                <w:sz w:val="20"/>
              </w:rPr>
              <w:t>ministère ou organisme gouvernemental</w:t>
            </w:r>
          </w:p>
          <w:p w:rsidR="00B53999" w:rsidRPr="00262550" w:rsidRDefault="00B53999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262550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 w:rsidRPr="00262550">
              <w:rPr>
                <w:rFonts w:ascii="Arial" w:hAnsi="Arial" w:cs="Arial"/>
                <w:sz w:val="20"/>
              </w:rPr>
              <w:t>organisme culturel (OSBL)</w:t>
            </w:r>
          </w:p>
          <w:p w:rsidR="00B53999" w:rsidRPr="00262550" w:rsidRDefault="00B53999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262550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 w:rsidRPr="00262550">
              <w:rPr>
                <w:rFonts w:ascii="Arial" w:hAnsi="Arial" w:cs="Arial"/>
                <w:sz w:val="20"/>
              </w:rPr>
              <w:t>organisme sans but lucratif (OSBL)</w:t>
            </w:r>
          </w:p>
          <w:p w:rsidR="00B53999" w:rsidRDefault="00B53999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625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5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262550">
              <w:rPr>
                <w:rFonts w:ascii="Arial" w:hAnsi="Arial" w:cs="Arial"/>
                <w:sz w:val="20"/>
              </w:rPr>
              <w:fldChar w:fldCharType="end"/>
            </w:r>
            <w:r>
              <w:tab/>
            </w:r>
            <w:r w:rsidRPr="00262550">
              <w:rPr>
                <w:rFonts w:ascii="Arial" w:hAnsi="Arial" w:cs="Arial"/>
                <w:sz w:val="20"/>
              </w:rPr>
              <w:t>autre </w:t>
            </w:r>
            <w:r>
              <w:rPr>
                <w:rFonts w:ascii="Arial" w:hAnsi="Arial" w:cs="Arial"/>
                <w:sz w:val="20"/>
              </w:rPr>
              <w:t>(précisez) :</w:t>
            </w:r>
          </w:p>
          <w:p w:rsidR="00A743CE" w:rsidRDefault="00A743CE" w:rsidP="00E3346C">
            <w:pPr>
              <w:pStyle w:val="En-tte"/>
              <w:tabs>
                <w:tab w:val="clear" w:pos="4153"/>
                <w:tab w:val="clear" w:pos="8306"/>
                <w:tab w:val="left" w:pos="36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B53999" w:rsidRPr="00262550" w:rsidRDefault="00B53999" w:rsidP="00BC2932">
            <w:pPr>
              <w:pStyle w:val="En-tte"/>
              <w:rPr>
                <w:rStyle w:val="Appelnotedebasdep"/>
                <w:rFonts w:ascii="Arial" w:hAnsi="Arial" w:cs="Arial"/>
                <w:b/>
                <w:sz w:val="20"/>
              </w:rPr>
            </w:pPr>
          </w:p>
        </w:tc>
      </w:tr>
    </w:tbl>
    <w:p w:rsidR="00092578" w:rsidRDefault="00092578" w:rsidP="00BA2BB1">
      <w:pPr>
        <w:ind w:right="-563"/>
        <w:rPr>
          <w:rFonts w:ascii="Arial" w:hAnsi="Arial" w:cs="Arial"/>
          <w:strike/>
          <w:sz w:val="20"/>
        </w:rPr>
      </w:pPr>
      <w:r>
        <w:rPr>
          <w:rFonts w:ascii="Arial" w:hAnsi="Arial" w:cs="Arial"/>
          <w:strike/>
          <w:sz w:val="20"/>
        </w:rPr>
        <w:br w:type="page"/>
      </w:r>
    </w:p>
    <w:tbl>
      <w:tblPr>
        <w:tblW w:w="10040" w:type="dxa"/>
        <w:jc w:val="center"/>
        <w:tblBorders>
          <w:bottom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"/>
        <w:gridCol w:w="9823"/>
        <w:gridCol w:w="155"/>
      </w:tblGrid>
      <w:tr w:rsidR="00A92719" w:rsidRPr="00FE38B9" w:rsidTr="00E3346C">
        <w:trPr>
          <w:gridAfter w:val="1"/>
          <w:wAfter w:w="155" w:type="dxa"/>
          <w:cantSplit/>
          <w:trHeight w:val="445"/>
          <w:jc w:val="center"/>
        </w:trPr>
        <w:tc>
          <w:tcPr>
            <w:tcW w:w="9885" w:type="dxa"/>
            <w:gridSpan w:val="2"/>
            <w:tcBorders>
              <w:bottom w:val="nil"/>
            </w:tcBorders>
            <w:shd w:val="clear" w:color="auto" w:fill="auto"/>
          </w:tcPr>
          <w:p w:rsidR="00C27E69" w:rsidRDefault="00343F27" w:rsidP="00D85A26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INITIATIVES CULTURELLES </w:t>
            </w:r>
          </w:p>
          <w:p w:rsidR="00FB037F" w:rsidRDefault="00FB037F" w:rsidP="00D85A26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646479" w:rsidRPr="009944E3" w:rsidRDefault="00A92719" w:rsidP="00C27E69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944E3">
              <w:rPr>
                <w:rFonts w:ascii="Arial" w:hAnsi="Arial" w:cs="Arial"/>
                <w:b/>
                <w:sz w:val="20"/>
              </w:rPr>
              <w:t>Rempli</w:t>
            </w:r>
            <w:r w:rsidR="007322E4" w:rsidRPr="009944E3">
              <w:rPr>
                <w:rFonts w:ascii="Arial" w:hAnsi="Arial" w:cs="Arial"/>
                <w:b/>
                <w:sz w:val="20"/>
              </w:rPr>
              <w:t>ssez</w:t>
            </w:r>
            <w:r w:rsidRPr="009944E3">
              <w:rPr>
                <w:rFonts w:ascii="Arial" w:hAnsi="Arial" w:cs="Arial"/>
                <w:b/>
                <w:sz w:val="20"/>
              </w:rPr>
              <w:t xml:space="preserve"> </w:t>
            </w:r>
            <w:r w:rsidR="00181EF3" w:rsidRPr="009944E3">
              <w:rPr>
                <w:rFonts w:ascii="Arial" w:hAnsi="Arial" w:cs="Arial"/>
                <w:b/>
                <w:sz w:val="20"/>
              </w:rPr>
              <w:t>le tableau ci-dessous</w:t>
            </w:r>
            <w:r w:rsidRPr="009944E3">
              <w:rPr>
                <w:rFonts w:ascii="Arial" w:hAnsi="Arial" w:cs="Arial"/>
                <w:b/>
                <w:sz w:val="20"/>
              </w:rPr>
              <w:t xml:space="preserve"> uniquement si v</w:t>
            </w:r>
            <w:r w:rsidR="00D85A26" w:rsidRPr="009944E3">
              <w:rPr>
                <w:rFonts w:ascii="Arial" w:hAnsi="Arial" w:cs="Arial"/>
                <w:b/>
                <w:sz w:val="20"/>
              </w:rPr>
              <w:t xml:space="preserve">otre initiative </w:t>
            </w:r>
            <w:r w:rsidR="00C27E69" w:rsidRPr="009944E3">
              <w:rPr>
                <w:rFonts w:ascii="Arial" w:hAnsi="Arial" w:cs="Arial"/>
                <w:b/>
                <w:sz w:val="20"/>
              </w:rPr>
              <w:t xml:space="preserve">est </w:t>
            </w:r>
            <w:r w:rsidRPr="009944E3">
              <w:rPr>
                <w:rFonts w:ascii="Arial" w:hAnsi="Arial" w:cs="Arial"/>
                <w:b/>
                <w:sz w:val="20"/>
              </w:rPr>
              <w:t>dans le domaine de la culture.</w:t>
            </w:r>
            <w:r w:rsidR="00C224AD" w:rsidRPr="009944E3">
              <w:rPr>
                <w:rFonts w:ascii="Arial" w:hAnsi="Arial" w:cs="Arial"/>
                <w:b/>
                <w:sz w:val="20"/>
              </w:rPr>
              <w:t xml:space="preserve"> Cochez toutes les cases appropriées.</w:t>
            </w:r>
          </w:p>
          <w:p w:rsidR="009944E3" w:rsidRPr="00E3346C" w:rsidRDefault="009944E3" w:rsidP="00C27E69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479" w:rsidRPr="00FE38B9" w:rsidTr="00E334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dxa"/>
          <w:cantSplit/>
          <w:trHeight w:val="1155"/>
          <w:jc w:val="center"/>
        </w:trPr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6C" w:rsidRPr="00C96887" w:rsidRDefault="00C96887" w:rsidP="00C96887">
            <w:pPr>
              <w:pStyle w:val="En-tte"/>
              <w:shd w:val="clear" w:color="auto" w:fill="D9D9D9" w:themeFill="background1" w:themeFillShade="D9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96887">
              <w:rPr>
                <w:rFonts w:ascii="Arial" w:hAnsi="Arial" w:cs="Arial"/>
                <w:b/>
                <w:sz w:val="20"/>
              </w:rPr>
              <w:t>Soutien de l’organisme</w:t>
            </w:r>
          </w:p>
          <w:p w:rsidR="00C96887" w:rsidRDefault="00C96887" w:rsidP="00BF2B07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46479" w:rsidRPr="00C96887" w:rsidRDefault="00646479" w:rsidP="00BF2B07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96887">
              <w:rPr>
                <w:rFonts w:ascii="Arial" w:hAnsi="Arial" w:cs="Arial"/>
                <w:sz w:val="20"/>
              </w:rPr>
              <w:t>Votre organisme est reconnu ou soutenu par :</w:t>
            </w:r>
          </w:p>
          <w:p w:rsidR="00646479" w:rsidRPr="00FE38B9" w:rsidRDefault="00646479" w:rsidP="00BF2B07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46479" w:rsidRPr="00FE38B9" w:rsidRDefault="00646479" w:rsidP="00E3346C">
            <w:pPr>
              <w:pStyle w:val="En-tte"/>
              <w:tabs>
                <w:tab w:val="clear" w:pos="4153"/>
                <w:tab w:val="clear" w:pos="8306"/>
                <w:tab w:val="left" w:pos="248"/>
                <w:tab w:val="left" w:pos="616"/>
              </w:tabs>
              <w:spacing w:after="60"/>
              <w:ind w:left="409" w:hanging="409"/>
              <w:rPr>
                <w:rFonts w:ascii="Arial" w:hAnsi="Arial" w:cs="Arial"/>
                <w:sz w:val="20"/>
              </w:rPr>
            </w:pPr>
            <w:r w:rsidRPr="00FE3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FE38B9">
              <w:rPr>
                <w:rFonts w:ascii="Arial" w:hAnsi="Arial" w:cs="Arial"/>
                <w:sz w:val="20"/>
              </w:rPr>
              <w:fldChar w:fldCharType="end"/>
            </w:r>
            <w:r w:rsidRPr="00FE38B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le ministère de la Culture et</w:t>
            </w:r>
            <w:r w:rsidRPr="00FE38B9">
              <w:rPr>
                <w:rFonts w:ascii="Arial" w:hAnsi="Arial" w:cs="Arial"/>
                <w:sz w:val="20"/>
              </w:rPr>
              <w:t xml:space="preserve"> des Communications </w:t>
            </w:r>
            <w:r>
              <w:rPr>
                <w:rFonts w:ascii="Arial" w:hAnsi="Arial" w:cs="Arial"/>
                <w:sz w:val="20"/>
              </w:rPr>
              <w:t>(MCC</w:t>
            </w:r>
            <w:r w:rsidRPr="00FE38B9">
              <w:rPr>
                <w:rFonts w:ascii="Arial" w:hAnsi="Arial" w:cs="Arial"/>
                <w:sz w:val="20"/>
              </w:rPr>
              <w:t>)</w:t>
            </w:r>
          </w:p>
          <w:p w:rsidR="00646479" w:rsidRPr="00FE38B9" w:rsidRDefault="00646479" w:rsidP="00E3346C">
            <w:pPr>
              <w:pStyle w:val="En-tte"/>
              <w:tabs>
                <w:tab w:val="clear" w:pos="4153"/>
                <w:tab w:val="clear" w:pos="8306"/>
                <w:tab w:val="left" w:pos="248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FE3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FE38B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FE38B9">
              <w:rPr>
                <w:rFonts w:ascii="Arial" w:hAnsi="Arial" w:cs="Arial"/>
                <w:sz w:val="20"/>
              </w:rPr>
              <w:tab/>
              <w:t xml:space="preserve">le Conseil des </w:t>
            </w:r>
            <w:r>
              <w:rPr>
                <w:rFonts w:ascii="Arial" w:hAnsi="Arial" w:cs="Arial"/>
                <w:sz w:val="20"/>
              </w:rPr>
              <w:t>a</w:t>
            </w:r>
            <w:r w:rsidRPr="00FE38B9">
              <w:rPr>
                <w:rFonts w:ascii="Arial" w:hAnsi="Arial" w:cs="Arial"/>
                <w:sz w:val="20"/>
              </w:rPr>
              <w:t xml:space="preserve">rts et des </w:t>
            </w:r>
            <w:r>
              <w:rPr>
                <w:rFonts w:ascii="Arial" w:hAnsi="Arial" w:cs="Arial"/>
                <w:sz w:val="20"/>
              </w:rPr>
              <w:t>l</w:t>
            </w:r>
            <w:r w:rsidRPr="00FE38B9">
              <w:rPr>
                <w:rFonts w:ascii="Arial" w:hAnsi="Arial" w:cs="Arial"/>
                <w:sz w:val="20"/>
              </w:rPr>
              <w:t>ettres du Québec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E38B9">
              <w:rPr>
                <w:rFonts w:ascii="Arial" w:hAnsi="Arial" w:cs="Arial"/>
                <w:sz w:val="20"/>
              </w:rPr>
              <w:t>(CALQ)</w:t>
            </w:r>
          </w:p>
          <w:p w:rsidR="00646479" w:rsidRPr="00FE38B9" w:rsidRDefault="00646479" w:rsidP="00E3346C">
            <w:pPr>
              <w:pStyle w:val="En-tte"/>
              <w:tabs>
                <w:tab w:val="clear" w:pos="4153"/>
                <w:tab w:val="clear" w:pos="8306"/>
                <w:tab w:val="left" w:pos="248"/>
              </w:tabs>
              <w:spacing w:after="60"/>
              <w:rPr>
                <w:rFonts w:ascii="Arial" w:hAnsi="Arial" w:cs="Arial"/>
                <w:sz w:val="20"/>
              </w:rPr>
            </w:pPr>
            <w:r w:rsidRPr="00FE3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FE38B9">
              <w:rPr>
                <w:rFonts w:ascii="Arial" w:hAnsi="Arial" w:cs="Arial"/>
                <w:sz w:val="20"/>
              </w:rPr>
              <w:fldChar w:fldCharType="end"/>
            </w:r>
            <w:r w:rsidRPr="00FE38B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FE38B9">
              <w:rPr>
                <w:rFonts w:ascii="Arial" w:hAnsi="Arial" w:cs="Arial"/>
                <w:sz w:val="20"/>
              </w:rPr>
              <w:t>la Société d</w:t>
            </w:r>
            <w:r w:rsidR="00E3346C">
              <w:rPr>
                <w:rFonts w:ascii="Arial" w:hAnsi="Arial" w:cs="Arial"/>
                <w:sz w:val="20"/>
              </w:rPr>
              <w:t>e développement des entreprises</w:t>
            </w:r>
            <w:r>
              <w:rPr>
                <w:rFonts w:ascii="Arial" w:hAnsi="Arial" w:cs="Arial"/>
                <w:sz w:val="20"/>
              </w:rPr>
              <w:t xml:space="preserve"> culturelles (SODEC</w:t>
            </w:r>
            <w:r w:rsidRPr="00FE38B9">
              <w:rPr>
                <w:rFonts w:ascii="Arial" w:hAnsi="Arial" w:cs="Arial"/>
                <w:sz w:val="20"/>
              </w:rPr>
              <w:t xml:space="preserve">) </w:t>
            </w:r>
          </w:p>
          <w:p w:rsidR="00646479" w:rsidRDefault="00646479" w:rsidP="00E3346C">
            <w:pPr>
              <w:pStyle w:val="En-tte"/>
              <w:tabs>
                <w:tab w:val="clear" w:pos="4153"/>
                <w:tab w:val="clear" w:pos="8306"/>
                <w:tab w:val="left" w:pos="248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FE3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8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FE38B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FE38B9">
              <w:rPr>
                <w:rFonts w:ascii="Arial" w:hAnsi="Arial" w:cs="Arial"/>
                <w:sz w:val="20"/>
              </w:rPr>
              <w:tab/>
            </w:r>
            <w:r w:rsidR="00C96887" w:rsidRPr="00262550">
              <w:rPr>
                <w:rFonts w:ascii="Arial" w:hAnsi="Arial" w:cs="Arial"/>
                <w:sz w:val="20"/>
              </w:rPr>
              <w:t>autre </w:t>
            </w:r>
            <w:r w:rsidR="00C96887">
              <w:rPr>
                <w:rFonts w:ascii="Arial" w:hAnsi="Arial" w:cs="Arial"/>
                <w:sz w:val="20"/>
              </w:rPr>
              <w:t>(précisez) :</w:t>
            </w:r>
          </w:p>
          <w:p w:rsidR="00C96887" w:rsidRDefault="00C96887" w:rsidP="00E3346C">
            <w:pPr>
              <w:pStyle w:val="En-tte"/>
              <w:tabs>
                <w:tab w:val="clear" w:pos="4153"/>
                <w:tab w:val="clear" w:pos="8306"/>
                <w:tab w:val="left" w:pos="248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B53999" w:rsidRPr="00FE38B9" w:rsidRDefault="00B53999" w:rsidP="00E641D0">
            <w:pPr>
              <w:pStyle w:val="En-tte"/>
              <w:rPr>
                <w:rStyle w:val="Appelnotedebasdep"/>
                <w:rFonts w:ascii="Arial" w:hAnsi="Arial" w:cs="Arial"/>
                <w:b/>
                <w:sz w:val="20"/>
              </w:rPr>
            </w:pPr>
          </w:p>
        </w:tc>
      </w:tr>
    </w:tbl>
    <w:p w:rsidR="00E3346C" w:rsidRDefault="00E3346C" w:rsidP="00E3346C">
      <w:pPr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1165FF" w:rsidRPr="00E3346C" w:rsidRDefault="00C5444E" w:rsidP="00BA7C42">
      <w:pPr>
        <w:shd w:val="clear" w:color="auto" w:fill="D9D9D9" w:themeFill="background1" w:themeFillShade="D9"/>
        <w:tabs>
          <w:tab w:val="left" w:pos="567"/>
        </w:tabs>
        <w:ind w:left="567" w:hanging="567"/>
        <w:rPr>
          <w:rFonts w:ascii="Arial" w:hAnsi="Arial" w:cs="Arial"/>
          <w:b/>
          <w:szCs w:val="24"/>
        </w:rPr>
      </w:pPr>
      <w:r w:rsidRPr="00E3346C">
        <w:rPr>
          <w:rFonts w:ascii="Arial" w:hAnsi="Arial" w:cs="Arial"/>
          <w:b/>
          <w:szCs w:val="24"/>
        </w:rPr>
        <w:t>2</w:t>
      </w:r>
      <w:r w:rsidR="001165FF" w:rsidRPr="00E3346C">
        <w:rPr>
          <w:rFonts w:ascii="Arial" w:hAnsi="Arial" w:cs="Arial"/>
          <w:b/>
          <w:szCs w:val="24"/>
        </w:rPr>
        <w:t>.2.</w:t>
      </w:r>
      <w:r w:rsidR="001165FF" w:rsidRPr="00E3346C">
        <w:rPr>
          <w:rFonts w:ascii="Arial" w:hAnsi="Arial" w:cs="Arial"/>
          <w:color w:val="339966"/>
          <w:szCs w:val="24"/>
        </w:rPr>
        <w:tab/>
      </w:r>
      <w:r w:rsidR="00C27E69" w:rsidRPr="00E3346C">
        <w:rPr>
          <w:rFonts w:ascii="Arial" w:hAnsi="Arial" w:cs="Arial"/>
          <w:b/>
          <w:szCs w:val="24"/>
        </w:rPr>
        <w:t>Historique</w:t>
      </w:r>
      <w:r w:rsidR="00343F27" w:rsidRPr="00E3346C">
        <w:rPr>
          <w:rFonts w:ascii="Arial" w:hAnsi="Arial" w:cs="Arial"/>
          <w:b/>
          <w:szCs w:val="24"/>
        </w:rPr>
        <w:t xml:space="preserve"> </w:t>
      </w:r>
      <w:r w:rsidR="001165FF" w:rsidRPr="00E3346C">
        <w:rPr>
          <w:rFonts w:ascii="Arial" w:hAnsi="Arial" w:cs="Arial"/>
          <w:b/>
          <w:szCs w:val="24"/>
        </w:rPr>
        <w:t xml:space="preserve">de la </w:t>
      </w:r>
      <w:r w:rsidR="00C76864" w:rsidRPr="00E3346C">
        <w:rPr>
          <w:rFonts w:ascii="Arial" w:hAnsi="Arial" w:cs="Arial"/>
          <w:b/>
          <w:szCs w:val="24"/>
        </w:rPr>
        <w:t>coopération</w:t>
      </w:r>
      <w:r w:rsidR="00343F27" w:rsidRPr="00E3346C">
        <w:rPr>
          <w:rFonts w:ascii="Arial" w:hAnsi="Arial" w:cs="Arial"/>
          <w:b/>
          <w:szCs w:val="24"/>
        </w:rPr>
        <w:t xml:space="preserve"> </w:t>
      </w:r>
    </w:p>
    <w:p w:rsidR="001165FF" w:rsidRPr="00A81604" w:rsidRDefault="001165FF" w:rsidP="001165FF">
      <w:pPr>
        <w:ind w:right="-165"/>
        <w:rPr>
          <w:rFonts w:ascii="Arial" w:hAnsi="Arial" w:cs="Arial"/>
          <w:sz w:val="20"/>
        </w:rPr>
      </w:pPr>
    </w:p>
    <w:tbl>
      <w:tblPr>
        <w:tblW w:w="989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1165FF" w:rsidRPr="00034571" w:rsidTr="00BA2BB1">
        <w:trPr>
          <w:cantSplit/>
          <w:trHeight w:val="3753"/>
          <w:jc w:val="center"/>
        </w:trPr>
        <w:tc>
          <w:tcPr>
            <w:tcW w:w="9895" w:type="dxa"/>
            <w:tcBorders>
              <w:bottom w:val="single" w:sz="4" w:space="0" w:color="auto"/>
            </w:tcBorders>
          </w:tcPr>
          <w:p w:rsidR="00651FC5" w:rsidRDefault="00651FC5" w:rsidP="00C96887">
            <w:pPr>
              <w:shd w:val="clear" w:color="auto" w:fill="D9D9D9" w:themeFill="background1" w:themeFillShade="D9"/>
              <w:ind w:right="-16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Veuillez détailler ci-dessous les structures et partenaires identifiés</w:t>
            </w:r>
            <w:r w:rsidR="00520089">
              <w:rPr>
                <w:rFonts w:ascii="Arial" w:hAnsi="Arial" w:cs="Arial"/>
                <w:b/>
                <w:sz w:val="20"/>
              </w:rPr>
              <w:t xml:space="preserve"> ou avec qui vous êtes en contact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20089">
              <w:rPr>
                <w:rFonts w:ascii="Arial" w:hAnsi="Arial" w:cs="Arial"/>
                <w:b/>
                <w:sz w:val="20"/>
              </w:rPr>
              <w:t xml:space="preserve">et </w:t>
            </w:r>
            <w:r>
              <w:rPr>
                <w:rFonts w:ascii="Arial" w:hAnsi="Arial" w:cs="Arial"/>
                <w:b/>
                <w:sz w:val="20"/>
              </w:rPr>
              <w:t xml:space="preserve">que vous rencontrerez lors de votre mission </w:t>
            </w:r>
            <w:r w:rsidR="00520089">
              <w:rPr>
                <w:rFonts w:ascii="Arial" w:hAnsi="Arial" w:cs="Arial"/>
                <w:b/>
                <w:sz w:val="20"/>
              </w:rPr>
              <w:t>en France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651FC5" w:rsidRPr="00C96887" w:rsidRDefault="00651FC5" w:rsidP="00651FC5">
            <w:pPr>
              <w:ind w:right="-165"/>
              <w:rPr>
                <w:rFonts w:ascii="Arial" w:hAnsi="Arial" w:cs="Arial"/>
                <w:sz w:val="20"/>
              </w:rPr>
            </w:pPr>
          </w:p>
          <w:p w:rsidR="00F459C2" w:rsidRPr="00FD08A3" w:rsidRDefault="00F459C2" w:rsidP="00B022B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96887" w:rsidRPr="00034571" w:rsidTr="00BA2BB1">
        <w:trPr>
          <w:cantSplit/>
          <w:trHeight w:val="1896"/>
          <w:jc w:val="center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:rsidR="00C96887" w:rsidRDefault="00BA2BB1" w:rsidP="00BA2BB1">
            <w:pPr>
              <w:shd w:val="clear" w:color="auto" w:fill="D9D9D9" w:themeFill="background1" w:themeFillShade="D9"/>
              <w:ind w:right="-165"/>
              <w:rPr>
                <w:rFonts w:ascii="Arial" w:hAnsi="Arial" w:cs="Arial"/>
                <w:b/>
                <w:sz w:val="20"/>
              </w:rPr>
            </w:pPr>
            <w:r w:rsidRPr="00C80550">
              <w:rPr>
                <w:rFonts w:ascii="Arial" w:hAnsi="Arial" w:cs="Arial"/>
                <w:b/>
                <w:sz w:val="20"/>
              </w:rPr>
              <w:t xml:space="preserve">Indiquez votre degré de relations avec ces structures et partenaires : </w:t>
            </w:r>
          </w:p>
          <w:p w:rsidR="00BA2BB1" w:rsidRPr="00BA2BB1" w:rsidRDefault="00BA2BB1" w:rsidP="00BA2BB1">
            <w:pPr>
              <w:ind w:right="-165"/>
              <w:rPr>
                <w:rFonts w:ascii="Arial" w:hAnsi="Arial" w:cs="Arial"/>
                <w:sz w:val="20"/>
              </w:rPr>
            </w:pPr>
          </w:p>
          <w:p w:rsidR="00BA2BB1" w:rsidRDefault="00BA2BB1" w:rsidP="00BA2BB1">
            <w:pPr>
              <w:ind w:right="-165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65FF" w:rsidRDefault="001165FF" w:rsidP="001165FF">
      <w:pPr>
        <w:ind w:left="-142" w:right="-563"/>
        <w:rPr>
          <w:rFonts w:ascii="Arial" w:hAnsi="Arial" w:cs="Arial"/>
          <w:sz w:val="20"/>
        </w:rPr>
      </w:pPr>
    </w:p>
    <w:tbl>
      <w:tblPr>
        <w:tblW w:w="989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651FC5" w:rsidRPr="00034571" w:rsidTr="0088542E">
        <w:trPr>
          <w:cantSplit/>
          <w:trHeight w:val="1367"/>
          <w:jc w:val="center"/>
        </w:trPr>
        <w:tc>
          <w:tcPr>
            <w:tcW w:w="9895" w:type="dxa"/>
          </w:tcPr>
          <w:p w:rsidR="00651FC5" w:rsidRPr="00034571" w:rsidRDefault="00FB037F" w:rsidP="0088542E">
            <w:pPr>
              <w:shd w:val="clear" w:color="auto" w:fill="D9D9D9" w:themeFill="background1" w:themeFillShade="D9"/>
              <w:ind w:left="46" w:hanging="4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Financement de</w:t>
            </w:r>
            <w:r w:rsidR="00651FC5">
              <w:rPr>
                <w:rFonts w:ascii="Arial" w:hAnsi="Arial" w:cs="Arial"/>
                <w:b/>
                <w:bCs/>
                <w:sz w:val="20"/>
              </w:rPr>
              <w:t xml:space="preserve"> la CPCFQ</w:t>
            </w:r>
          </w:p>
          <w:p w:rsidR="00FD7E8B" w:rsidRDefault="00FD7E8B" w:rsidP="00FD7E8B">
            <w:pPr>
              <w:jc w:val="both"/>
              <w:rPr>
                <w:rFonts w:ascii="Arial" w:hAnsi="Arial" w:cs="Arial"/>
                <w:sz w:val="20"/>
              </w:rPr>
            </w:pPr>
          </w:p>
          <w:p w:rsidR="00FB037F" w:rsidRDefault="00FB037F" w:rsidP="00FD7E8B">
            <w:pPr>
              <w:jc w:val="both"/>
              <w:rPr>
                <w:rFonts w:ascii="Arial" w:hAnsi="Arial" w:cs="Arial"/>
                <w:sz w:val="20"/>
              </w:rPr>
            </w:pPr>
            <w:r w:rsidRPr="00FB037F">
              <w:rPr>
                <w:rFonts w:ascii="Arial" w:hAnsi="Arial" w:cs="Arial"/>
                <w:sz w:val="20"/>
              </w:rPr>
              <w:t>Avez-vous déjà présenté une demande de financement à la CPCFQ</w:t>
            </w:r>
            <w:r w:rsidR="008403F0">
              <w:rPr>
                <w:rFonts w:ascii="Arial" w:hAnsi="Arial" w:cs="Arial"/>
                <w:sz w:val="20"/>
              </w:rPr>
              <w:t> ?</w:t>
            </w:r>
          </w:p>
          <w:p w:rsidR="00651FC5" w:rsidRDefault="00651FC5" w:rsidP="00E334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1665DB">
              <w:rPr>
                <w:rFonts w:ascii="Arial" w:hAnsi="Arial" w:cs="Arial"/>
                <w:sz w:val="20"/>
              </w:rPr>
              <w:t xml:space="preserve"> Oui</w:t>
            </w:r>
            <w:r w:rsidR="00822A90">
              <w:rPr>
                <w:rFonts w:ascii="Arial" w:hAnsi="Arial" w:cs="Arial"/>
                <w:sz w:val="20"/>
              </w:rPr>
              <w:t>, précisez l’année :</w:t>
            </w:r>
            <w:r w:rsidR="00C96887">
              <w:rPr>
                <w:rFonts w:ascii="Arial" w:hAnsi="Arial" w:cs="Arial"/>
                <w:sz w:val="20"/>
              </w:rPr>
              <w:tab/>
            </w:r>
          </w:p>
          <w:p w:rsidR="00651FC5" w:rsidRDefault="00651FC5" w:rsidP="0088542E">
            <w:pPr>
              <w:jc w:val="both"/>
              <w:rPr>
                <w:rFonts w:ascii="Arial" w:hAnsi="Arial" w:cs="Arial"/>
                <w:sz w:val="20"/>
              </w:rPr>
            </w:pPr>
            <w:r w:rsidRPr="001665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1665DB">
              <w:rPr>
                <w:rFonts w:ascii="Arial" w:hAnsi="Arial" w:cs="Arial"/>
                <w:sz w:val="20"/>
              </w:rPr>
              <w:fldChar w:fldCharType="end"/>
            </w:r>
            <w:r w:rsidRPr="001665DB">
              <w:rPr>
                <w:rFonts w:ascii="Arial" w:hAnsi="Arial" w:cs="Arial"/>
                <w:sz w:val="20"/>
              </w:rPr>
              <w:t xml:space="preserve"> Non</w:t>
            </w:r>
          </w:p>
          <w:p w:rsidR="00651FC5" w:rsidRDefault="00651FC5" w:rsidP="0088542E">
            <w:pPr>
              <w:jc w:val="both"/>
              <w:rPr>
                <w:rFonts w:ascii="Arial" w:hAnsi="Arial" w:cs="Arial"/>
                <w:sz w:val="20"/>
              </w:rPr>
            </w:pPr>
          </w:p>
          <w:p w:rsidR="00822A90" w:rsidRDefault="00822A90" w:rsidP="0088542E">
            <w:pPr>
              <w:jc w:val="both"/>
              <w:rPr>
                <w:rFonts w:ascii="Arial" w:hAnsi="Arial" w:cs="Arial"/>
                <w:sz w:val="20"/>
              </w:rPr>
            </w:pPr>
          </w:p>
          <w:p w:rsidR="00651FC5" w:rsidRDefault="00651FC5" w:rsidP="008854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Avez-vous déjà bénéficié d’un soutien financier de la CPCFQ</w:t>
            </w:r>
            <w:r w:rsidR="008403F0">
              <w:rPr>
                <w:rFonts w:ascii="Arial" w:hAnsi="Arial" w:cs="Arial"/>
                <w:sz w:val="20"/>
              </w:rPr>
              <w:t> </w:t>
            </w:r>
            <w:r>
              <w:rPr>
                <w:rFonts w:ascii="Arial" w:hAnsi="Arial" w:cs="Arial"/>
                <w:sz w:val="20"/>
              </w:rPr>
              <w:t xml:space="preserve">? </w:t>
            </w:r>
          </w:p>
          <w:p w:rsidR="00651FC5" w:rsidRPr="001F3D42" w:rsidRDefault="00651FC5" w:rsidP="0088542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F3D4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1F3D42">
              <w:rPr>
                <w:rFonts w:ascii="Arial" w:hAnsi="Arial" w:cs="Arial"/>
                <w:sz w:val="20"/>
              </w:rPr>
              <w:fldChar w:fldCharType="end"/>
            </w:r>
            <w:r w:rsidRPr="001F3D42">
              <w:rPr>
                <w:rFonts w:ascii="Arial" w:hAnsi="Arial" w:cs="Arial"/>
                <w:sz w:val="20"/>
              </w:rPr>
              <w:t xml:space="preserve"> Oui</w:t>
            </w:r>
            <w:r w:rsidR="00822A90">
              <w:rPr>
                <w:rFonts w:ascii="Arial" w:hAnsi="Arial" w:cs="Arial"/>
                <w:sz w:val="20"/>
              </w:rPr>
              <w:t>, précisez l’année :</w:t>
            </w:r>
            <w:r w:rsidR="00C96887">
              <w:rPr>
                <w:rFonts w:ascii="Arial" w:hAnsi="Arial" w:cs="Arial"/>
                <w:sz w:val="20"/>
              </w:rPr>
              <w:tab/>
            </w:r>
          </w:p>
          <w:p w:rsidR="00651FC5" w:rsidRDefault="00651FC5" w:rsidP="00E3346C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1F3D4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4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053D">
              <w:rPr>
                <w:rFonts w:ascii="Arial" w:hAnsi="Arial" w:cs="Arial"/>
                <w:sz w:val="20"/>
              </w:rPr>
            </w:r>
            <w:r w:rsidR="0036053D">
              <w:rPr>
                <w:rFonts w:ascii="Arial" w:hAnsi="Arial" w:cs="Arial"/>
                <w:sz w:val="20"/>
              </w:rPr>
              <w:fldChar w:fldCharType="separate"/>
            </w:r>
            <w:r w:rsidRPr="001F3D42">
              <w:rPr>
                <w:rFonts w:ascii="Arial" w:hAnsi="Arial" w:cs="Arial"/>
                <w:sz w:val="20"/>
              </w:rPr>
              <w:fldChar w:fldCharType="end"/>
            </w:r>
            <w:r w:rsidRPr="001F3D42">
              <w:rPr>
                <w:rFonts w:ascii="Arial" w:hAnsi="Arial" w:cs="Arial"/>
                <w:sz w:val="20"/>
              </w:rPr>
              <w:t xml:space="preserve"> Non</w:t>
            </w:r>
          </w:p>
          <w:p w:rsidR="00651FC5" w:rsidRPr="00FD08A3" w:rsidRDefault="00651FC5" w:rsidP="0088542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47D30" w:rsidRPr="00BA2BB1" w:rsidRDefault="00EA71BA" w:rsidP="00651F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1" w:name="_1.5_Thèmes_cibles"/>
      <w:bookmarkEnd w:id="1"/>
    </w:p>
    <w:p w:rsidR="00502ED4" w:rsidRPr="00461826" w:rsidRDefault="00502ED4" w:rsidP="00CE742E">
      <w:pPr>
        <w:shd w:val="clear" w:color="auto" w:fill="D9D9D9" w:themeFill="background1" w:themeFillShade="D9"/>
        <w:tabs>
          <w:tab w:val="left" w:pos="567"/>
        </w:tabs>
        <w:ind w:left="-142" w:right="-23" w:firstLine="142"/>
        <w:rPr>
          <w:rFonts w:ascii="Arial" w:hAnsi="Arial" w:cs="Arial"/>
          <w:b/>
          <w:szCs w:val="24"/>
        </w:rPr>
      </w:pPr>
      <w:r w:rsidRPr="00461826">
        <w:rPr>
          <w:rFonts w:ascii="Arial" w:hAnsi="Arial" w:cs="Arial"/>
          <w:b/>
          <w:smallCaps/>
          <w:szCs w:val="24"/>
        </w:rPr>
        <w:lastRenderedPageBreak/>
        <w:t>3</w:t>
      </w:r>
      <w:r w:rsidRPr="00461826">
        <w:rPr>
          <w:rFonts w:ascii="Arial" w:hAnsi="Arial" w:cs="Arial"/>
          <w:b/>
          <w:szCs w:val="24"/>
        </w:rPr>
        <w:t>.</w:t>
      </w:r>
      <w:r w:rsidRPr="00461826">
        <w:rPr>
          <w:rFonts w:ascii="Arial" w:hAnsi="Arial" w:cs="Arial"/>
          <w:color w:val="339966"/>
          <w:szCs w:val="24"/>
        </w:rPr>
        <w:t xml:space="preserve"> </w:t>
      </w:r>
      <w:r w:rsidRPr="00461826">
        <w:rPr>
          <w:rFonts w:ascii="Arial" w:hAnsi="Arial" w:cs="Arial"/>
          <w:b/>
          <w:szCs w:val="24"/>
        </w:rPr>
        <w:t>PRÉSENTATION DU PROJET</w:t>
      </w:r>
    </w:p>
    <w:p w:rsidR="00BA7C42" w:rsidRPr="00EF3267" w:rsidRDefault="00BA7C42" w:rsidP="0031337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sz w:val="20"/>
        </w:rPr>
      </w:pPr>
    </w:p>
    <w:tbl>
      <w:tblPr>
        <w:tblW w:w="989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461826" w:rsidRPr="00034571" w:rsidTr="00314A2F">
        <w:trPr>
          <w:cantSplit/>
          <w:trHeight w:val="4082"/>
          <w:jc w:val="center"/>
        </w:trPr>
        <w:tc>
          <w:tcPr>
            <w:tcW w:w="9895" w:type="dxa"/>
            <w:tcBorders>
              <w:bottom w:val="single" w:sz="4" w:space="0" w:color="auto"/>
            </w:tcBorders>
          </w:tcPr>
          <w:p w:rsidR="00461826" w:rsidRPr="00262550" w:rsidRDefault="00461826" w:rsidP="00461826">
            <w:pPr>
              <w:numPr>
                <w:ilvl w:val="12"/>
                <w:numId w:val="0"/>
              </w:numPr>
              <w:shd w:val="clear" w:color="auto" w:fill="D9D9D9" w:themeFill="background1" w:themeFillShade="D9"/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3.1.</w:t>
            </w:r>
            <w:r w:rsidRPr="00262550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65F27">
              <w:rPr>
                <w:rFonts w:ascii="Arial" w:hAnsi="Arial" w:cs="Arial"/>
                <w:b/>
                <w:sz w:val="20"/>
                <w:lang w:val="fr-FR"/>
              </w:rPr>
              <w:t>écrivez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le contexte et les enjeux justifiant l’intérêt </w:t>
            </w:r>
            <w:r w:rsidRPr="00DD6509">
              <w:rPr>
                <w:rFonts w:ascii="Arial" w:hAnsi="Arial" w:cs="Arial"/>
                <w:b/>
                <w:sz w:val="20"/>
                <w:lang w:val="fr-FR"/>
              </w:rPr>
              <w:t>de votre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projet ou de votre mission exploratoire</w:t>
            </w:r>
            <w:r w:rsidRPr="00B517A8">
              <w:rPr>
                <w:rFonts w:ascii="Arial" w:hAnsi="Arial" w:cs="Arial"/>
                <w:b/>
                <w:sz w:val="20"/>
                <w:lang w:val="fr-FR"/>
              </w:rPr>
              <w:t xml:space="preserve"> a</w:t>
            </w:r>
            <w:r w:rsidRPr="00B517A8">
              <w:rPr>
                <w:rFonts w:ascii="Arial" w:hAnsi="Arial" w:cs="Arial"/>
                <w:b/>
                <w:sz w:val="20"/>
              </w:rPr>
              <w:t>u regard du thème cible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461826" w:rsidRPr="00C96887" w:rsidRDefault="00461826" w:rsidP="006B7FFD">
            <w:pPr>
              <w:ind w:right="-165"/>
              <w:rPr>
                <w:rFonts w:ascii="Arial" w:hAnsi="Arial" w:cs="Arial"/>
                <w:sz w:val="20"/>
              </w:rPr>
            </w:pPr>
          </w:p>
          <w:p w:rsidR="00461826" w:rsidRPr="00FD08A3" w:rsidRDefault="00461826" w:rsidP="006B7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1826" w:rsidRPr="00EF3267" w:rsidRDefault="00461826" w:rsidP="0031337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sz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461826" w:rsidRPr="00034571" w:rsidTr="00314A2F">
        <w:trPr>
          <w:cantSplit/>
          <w:trHeight w:val="4082"/>
          <w:jc w:val="center"/>
        </w:trPr>
        <w:tc>
          <w:tcPr>
            <w:tcW w:w="9895" w:type="dxa"/>
          </w:tcPr>
          <w:p w:rsidR="00461826" w:rsidRPr="00262550" w:rsidRDefault="00461826" w:rsidP="00314A2F">
            <w:pPr>
              <w:numPr>
                <w:ilvl w:val="12"/>
                <w:numId w:val="0"/>
              </w:numPr>
              <w:shd w:val="clear" w:color="auto" w:fill="D9D9D9" w:themeFill="background1" w:themeFillShade="D9"/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3.2.</w:t>
            </w:r>
            <w:r w:rsidRPr="00C8552E">
              <w:rPr>
                <w:rFonts w:ascii="Arial" w:hAnsi="Arial" w:cs="Arial"/>
              </w:rPr>
              <w:t xml:space="preserve"> </w:t>
            </w:r>
            <w:r w:rsidRPr="00C8552E">
              <w:rPr>
                <w:rFonts w:ascii="Arial" w:hAnsi="Arial" w:cs="Arial"/>
                <w:b/>
                <w:sz w:val="20"/>
              </w:rPr>
              <w:tab/>
              <w:t>Décrivez brièvement les objectifs et le caractère novateur du projet.</w:t>
            </w:r>
            <w:r>
              <w:rPr>
                <w:rFonts w:ascii="Arial" w:hAnsi="Arial" w:cs="Arial"/>
                <w:b/>
                <w:sz w:val="20"/>
              </w:rPr>
              <w:t xml:space="preserve"> Précisez s’il y a lieu l’aspect relatif à la jeunesse, au numérique ou à l’égalité femmes-hommes.</w:t>
            </w:r>
          </w:p>
          <w:p w:rsidR="00461826" w:rsidRDefault="00461826" w:rsidP="00314A2F">
            <w:pPr>
              <w:jc w:val="both"/>
              <w:rPr>
                <w:rFonts w:ascii="Arial" w:hAnsi="Arial" w:cs="Arial"/>
                <w:sz w:val="20"/>
              </w:rPr>
            </w:pPr>
          </w:p>
          <w:p w:rsidR="00461826" w:rsidRPr="00FD08A3" w:rsidRDefault="00461826" w:rsidP="006B7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61826" w:rsidRDefault="00461826" w:rsidP="0031337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szCs w:val="24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314A2F" w:rsidRPr="00034571" w:rsidTr="00314A2F">
        <w:trPr>
          <w:cantSplit/>
          <w:trHeight w:val="4082"/>
          <w:jc w:val="center"/>
        </w:trPr>
        <w:tc>
          <w:tcPr>
            <w:tcW w:w="9895" w:type="dxa"/>
          </w:tcPr>
          <w:p w:rsidR="00314A2F" w:rsidRPr="00262550" w:rsidRDefault="00314A2F" w:rsidP="00314A2F">
            <w:pPr>
              <w:numPr>
                <w:ilvl w:val="12"/>
                <w:numId w:val="0"/>
              </w:numPr>
              <w:shd w:val="clear" w:color="auto" w:fill="D9D9D9" w:themeFill="background1" w:themeFillShade="D9"/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124FF4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Démontrez le potentiel de complémentarité </w:t>
            </w:r>
            <w:r w:rsidRPr="00124FF4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e l’</w:t>
            </w:r>
            <w:r w:rsidRPr="00124FF4">
              <w:rPr>
                <w:rFonts w:ascii="Arial" w:hAnsi="Arial" w:cs="Arial"/>
                <w:b/>
                <w:sz w:val="20"/>
              </w:rPr>
              <w:t xml:space="preserve">expertise des équipes française et québécoise et </w:t>
            </w:r>
            <w:r>
              <w:rPr>
                <w:rFonts w:ascii="Arial" w:hAnsi="Arial" w:cs="Arial"/>
                <w:b/>
                <w:sz w:val="20"/>
              </w:rPr>
              <w:t>la valeur ajoutée</w:t>
            </w:r>
            <w:r w:rsidRPr="00124FF4">
              <w:rPr>
                <w:rFonts w:ascii="Arial" w:hAnsi="Arial" w:cs="Arial"/>
                <w:b/>
                <w:sz w:val="20"/>
              </w:rPr>
              <w:t xml:space="preserve"> du partenariat franco-québécois</w:t>
            </w:r>
            <w:r>
              <w:rPr>
                <w:rFonts w:ascii="Arial" w:hAnsi="Arial" w:cs="Arial"/>
                <w:b/>
                <w:sz w:val="20"/>
              </w:rPr>
              <w:t xml:space="preserve"> existant, le cas échéant.</w:t>
            </w:r>
          </w:p>
          <w:p w:rsidR="00314A2F" w:rsidRDefault="00314A2F" w:rsidP="006B7FFD">
            <w:pPr>
              <w:jc w:val="both"/>
              <w:rPr>
                <w:rFonts w:ascii="Arial" w:hAnsi="Arial" w:cs="Arial"/>
                <w:sz w:val="20"/>
              </w:rPr>
            </w:pPr>
          </w:p>
          <w:p w:rsidR="00314A2F" w:rsidRPr="00FD08A3" w:rsidRDefault="00314A2F" w:rsidP="006B7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14A2F" w:rsidRPr="00EF3267" w:rsidRDefault="00314A2F" w:rsidP="0031337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sz w:val="20"/>
        </w:rPr>
      </w:pPr>
    </w:p>
    <w:p w:rsidR="00F32925" w:rsidRDefault="00F329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1C3722" w:rsidRPr="00034571" w:rsidTr="00ED7876">
        <w:trPr>
          <w:cantSplit/>
          <w:trHeight w:val="4535"/>
          <w:jc w:val="center"/>
        </w:trPr>
        <w:tc>
          <w:tcPr>
            <w:tcW w:w="9895" w:type="dxa"/>
          </w:tcPr>
          <w:p w:rsidR="001C3722" w:rsidRPr="00C52244" w:rsidRDefault="001C3722" w:rsidP="001C3722">
            <w:pPr>
              <w:pStyle w:val="Titre1"/>
              <w:numPr>
                <w:ilvl w:val="0"/>
                <w:numId w:val="0"/>
              </w:numPr>
              <w:shd w:val="clear" w:color="auto" w:fill="D9D9D9" w:themeFill="background1" w:themeFillShade="D9"/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3</w:t>
            </w:r>
            <w:r w:rsidRPr="00C52244">
              <w:rPr>
                <w:rFonts w:ascii="Arial" w:hAnsi="Arial" w:cs="Arial"/>
                <w:lang w:val="fr-CA"/>
              </w:rPr>
              <w:t>.</w:t>
            </w:r>
            <w:r>
              <w:rPr>
                <w:rFonts w:ascii="Arial" w:hAnsi="Arial" w:cs="Arial"/>
                <w:lang w:val="fr-CA"/>
              </w:rPr>
              <w:t>4.</w:t>
            </w:r>
            <w:r w:rsidRPr="00C52244"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>Détaillez la stratégie de communication liée au projet, y compris le rayonnement à l’étranger.</w:t>
            </w:r>
          </w:p>
          <w:p w:rsidR="001C3722" w:rsidRDefault="001C3722" w:rsidP="006B7FFD">
            <w:pPr>
              <w:jc w:val="both"/>
              <w:rPr>
                <w:rFonts w:ascii="Arial" w:hAnsi="Arial" w:cs="Arial"/>
                <w:sz w:val="20"/>
              </w:rPr>
            </w:pPr>
          </w:p>
          <w:p w:rsidR="001C3722" w:rsidRPr="00FD08A3" w:rsidRDefault="001C3722" w:rsidP="006B7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4FF4" w:rsidRDefault="00124FF4" w:rsidP="00314A2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</w:p>
    <w:p w:rsidR="00EF3267" w:rsidRPr="00EF3267" w:rsidRDefault="0036053D" w:rsidP="00EF3267">
      <w:pPr>
        <w:shd w:val="clear" w:color="auto" w:fill="D9D9D9" w:themeFill="background1" w:themeFillShade="D9"/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</w:t>
      </w:r>
      <w:r w:rsidR="00EF3267" w:rsidRPr="00EF3267">
        <w:rPr>
          <w:rFonts w:ascii="Arial" w:hAnsi="Arial" w:cs="Arial"/>
          <w:b/>
          <w:szCs w:val="24"/>
        </w:rPr>
        <w:t>RÉSULTATS ATTENDUS</w:t>
      </w:r>
    </w:p>
    <w:p w:rsidR="00EF3267" w:rsidRDefault="00EF3267" w:rsidP="00314A2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5"/>
      </w:tblGrid>
      <w:tr w:rsidR="00EF3267" w:rsidRPr="00034571" w:rsidTr="0076719B">
        <w:trPr>
          <w:cantSplit/>
          <w:trHeight w:val="4252"/>
          <w:jc w:val="center"/>
        </w:trPr>
        <w:tc>
          <w:tcPr>
            <w:tcW w:w="9895" w:type="dxa"/>
          </w:tcPr>
          <w:p w:rsidR="00EF3267" w:rsidRPr="00FB037F" w:rsidRDefault="00EF3267" w:rsidP="00EF3267">
            <w:pPr>
              <w:shd w:val="clear" w:color="auto" w:fill="D9D9D9" w:themeFill="background1" w:themeFillShade="D9"/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B037F">
              <w:rPr>
                <w:rFonts w:ascii="Arial" w:hAnsi="Arial" w:cs="Arial"/>
                <w:b/>
                <w:sz w:val="20"/>
              </w:rPr>
              <w:t>Indiquez les résultats attendus de votre projet ou de votre mission exploratoire et les perspectives de retombées socioéconomiques au Québec et en France.</w:t>
            </w:r>
          </w:p>
          <w:p w:rsidR="00EF3267" w:rsidRDefault="00EF3267" w:rsidP="006B7FFD">
            <w:pPr>
              <w:jc w:val="both"/>
              <w:rPr>
                <w:rFonts w:ascii="Arial" w:hAnsi="Arial" w:cs="Arial"/>
                <w:sz w:val="20"/>
              </w:rPr>
            </w:pPr>
          </w:p>
          <w:p w:rsidR="00EF3267" w:rsidRPr="00FD08A3" w:rsidRDefault="00EF3267" w:rsidP="006B7FF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4FF4" w:rsidRPr="00262550" w:rsidRDefault="00124FF4" w:rsidP="00314A2F">
      <w:pPr>
        <w:numPr>
          <w:ilvl w:val="12"/>
          <w:numId w:val="0"/>
        </w:numPr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</w:p>
    <w:p w:rsidR="00BF5EFF" w:rsidRPr="00EF3267" w:rsidRDefault="00C5444E" w:rsidP="00813D4B">
      <w:pPr>
        <w:pStyle w:val="Titre2"/>
        <w:numPr>
          <w:ilvl w:val="0"/>
          <w:numId w:val="0"/>
        </w:numPr>
        <w:shd w:val="clear" w:color="auto" w:fill="D9D9D9" w:themeFill="background1" w:themeFillShade="D9"/>
        <w:tabs>
          <w:tab w:val="left" w:pos="567"/>
        </w:tabs>
        <w:spacing w:before="0" w:after="0"/>
        <w:ind w:left="567" w:hanging="567"/>
        <w:jc w:val="both"/>
        <w:rPr>
          <w:rFonts w:cs="Arial"/>
          <w:sz w:val="24"/>
          <w:szCs w:val="24"/>
          <w:lang w:val="fr-FR"/>
        </w:rPr>
      </w:pPr>
      <w:r w:rsidRPr="00EF3267">
        <w:rPr>
          <w:rFonts w:cs="Arial"/>
          <w:sz w:val="24"/>
          <w:szCs w:val="24"/>
          <w:lang w:val="fr-FR"/>
        </w:rPr>
        <w:t>5</w:t>
      </w:r>
      <w:r w:rsidR="0036053D">
        <w:rPr>
          <w:rFonts w:cs="Arial"/>
          <w:sz w:val="24"/>
          <w:szCs w:val="24"/>
          <w:lang w:val="fr-FR"/>
        </w:rPr>
        <w:t xml:space="preserve">. </w:t>
      </w:r>
      <w:r w:rsidR="008F0047" w:rsidRPr="00EF3267">
        <w:rPr>
          <w:rFonts w:cs="Arial"/>
          <w:sz w:val="24"/>
          <w:szCs w:val="24"/>
          <w:lang w:val="fr-FR"/>
        </w:rPr>
        <w:t>P</w:t>
      </w:r>
      <w:r w:rsidR="00237A71" w:rsidRPr="00EF3267">
        <w:rPr>
          <w:rFonts w:cs="Arial"/>
          <w:sz w:val="24"/>
          <w:szCs w:val="24"/>
          <w:lang w:val="fr-FR"/>
        </w:rPr>
        <w:t xml:space="preserve">LANIFICATION DU TRAVAIL </w:t>
      </w:r>
    </w:p>
    <w:p w:rsidR="009944E3" w:rsidRPr="009944E3" w:rsidRDefault="009944E3" w:rsidP="00514120">
      <w:pPr>
        <w:jc w:val="both"/>
        <w:rPr>
          <w:rFonts w:ascii="Arial" w:hAnsi="Arial" w:cs="Arial"/>
          <w:sz w:val="20"/>
        </w:rPr>
      </w:pPr>
    </w:p>
    <w:p w:rsidR="003C013B" w:rsidRPr="009944E3" w:rsidRDefault="0006098F" w:rsidP="00514120">
      <w:pPr>
        <w:jc w:val="both"/>
        <w:rPr>
          <w:rFonts w:ascii="Arial" w:hAnsi="Arial" w:cs="Arial"/>
          <w:sz w:val="20"/>
        </w:rPr>
      </w:pPr>
      <w:r w:rsidRPr="009944E3">
        <w:rPr>
          <w:rFonts w:ascii="Arial" w:hAnsi="Arial" w:cs="Arial"/>
          <w:sz w:val="20"/>
        </w:rPr>
        <w:t>I</w:t>
      </w:r>
      <w:r w:rsidR="008A03C6" w:rsidRPr="009944E3">
        <w:rPr>
          <w:rFonts w:ascii="Arial" w:hAnsi="Arial" w:cs="Arial"/>
          <w:sz w:val="20"/>
        </w:rPr>
        <w:t>ndiquez</w:t>
      </w:r>
      <w:r w:rsidR="00D64731" w:rsidRPr="009944E3">
        <w:rPr>
          <w:rFonts w:ascii="Arial" w:hAnsi="Arial" w:cs="Arial"/>
          <w:sz w:val="20"/>
        </w:rPr>
        <w:t xml:space="preserve"> </w:t>
      </w:r>
      <w:r w:rsidR="00285E64" w:rsidRPr="009944E3">
        <w:rPr>
          <w:rFonts w:ascii="Arial" w:hAnsi="Arial" w:cs="Arial"/>
          <w:sz w:val="20"/>
        </w:rPr>
        <w:t xml:space="preserve">avec précision </w:t>
      </w:r>
      <w:r w:rsidR="004D5308" w:rsidRPr="009944E3">
        <w:rPr>
          <w:rFonts w:ascii="Arial" w:hAnsi="Arial" w:cs="Arial"/>
          <w:sz w:val="20"/>
        </w:rPr>
        <w:t>le programme de travail</w:t>
      </w:r>
      <w:r w:rsidR="00285E64" w:rsidRPr="009944E3">
        <w:rPr>
          <w:rFonts w:ascii="Arial" w:hAnsi="Arial" w:cs="Arial"/>
          <w:sz w:val="20"/>
        </w:rPr>
        <w:t>, le nombre</w:t>
      </w:r>
      <w:r w:rsidR="004D5308" w:rsidRPr="009944E3">
        <w:rPr>
          <w:rFonts w:ascii="Arial" w:hAnsi="Arial" w:cs="Arial"/>
          <w:sz w:val="20"/>
        </w:rPr>
        <w:t xml:space="preserve"> </w:t>
      </w:r>
      <w:r w:rsidR="0076719B">
        <w:rPr>
          <w:rFonts w:ascii="Arial" w:hAnsi="Arial" w:cs="Arial"/>
          <w:sz w:val="20"/>
        </w:rPr>
        <w:t>de</w:t>
      </w:r>
      <w:r w:rsidR="004D5308" w:rsidRPr="009944E3">
        <w:rPr>
          <w:rFonts w:ascii="Arial" w:hAnsi="Arial" w:cs="Arial"/>
          <w:sz w:val="20"/>
        </w:rPr>
        <w:t xml:space="preserve"> </w:t>
      </w:r>
      <w:r w:rsidR="00EE18C7" w:rsidRPr="009944E3">
        <w:rPr>
          <w:rFonts w:ascii="Arial" w:hAnsi="Arial" w:cs="Arial"/>
          <w:sz w:val="20"/>
        </w:rPr>
        <w:t>missions</w:t>
      </w:r>
      <w:r w:rsidR="0076719B">
        <w:rPr>
          <w:rFonts w:ascii="Arial" w:hAnsi="Arial" w:cs="Arial"/>
          <w:sz w:val="20"/>
        </w:rPr>
        <w:t xml:space="preserve"> ainsi que les dates,</w:t>
      </w:r>
      <w:r w:rsidR="00285E64" w:rsidRPr="009944E3">
        <w:rPr>
          <w:rFonts w:ascii="Arial" w:hAnsi="Arial" w:cs="Arial"/>
          <w:sz w:val="20"/>
        </w:rPr>
        <w:t xml:space="preserve"> </w:t>
      </w:r>
      <w:r w:rsidR="0076719B">
        <w:rPr>
          <w:rFonts w:ascii="Arial" w:hAnsi="Arial" w:cs="Arial"/>
          <w:sz w:val="20"/>
        </w:rPr>
        <w:t>le nombre de participants pour chaque mission</w:t>
      </w:r>
      <w:r w:rsidR="00EE18C7" w:rsidRPr="009944E3">
        <w:rPr>
          <w:rFonts w:ascii="Arial" w:hAnsi="Arial" w:cs="Arial"/>
          <w:sz w:val="20"/>
        </w:rPr>
        <w:t xml:space="preserve"> et </w:t>
      </w:r>
      <w:r w:rsidR="00547F5D" w:rsidRPr="009944E3">
        <w:rPr>
          <w:rFonts w:ascii="Arial" w:hAnsi="Arial" w:cs="Arial"/>
          <w:sz w:val="20"/>
        </w:rPr>
        <w:t xml:space="preserve">les </w:t>
      </w:r>
      <w:r w:rsidR="00EE18C7" w:rsidRPr="009944E3">
        <w:rPr>
          <w:rFonts w:ascii="Arial" w:hAnsi="Arial" w:cs="Arial"/>
          <w:sz w:val="20"/>
        </w:rPr>
        <w:t xml:space="preserve">autres </w:t>
      </w:r>
      <w:r w:rsidR="00547F5D" w:rsidRPr="009944E3">
        <w:rPr>
          <w:rFonts w:ascii="Arial" w:hAnsi="Arial" w:cs="Arial"/>
          <w:sz w:val="20"/>
        </w:rPr>
        <w:t>activités</w:t>
      </w:r>
      <w:r w:rsidR="00EE18C7" w:rsidRPr="009944E3">
        <w:rPr>
          <w:rFonts w:ascii="Arial" w:hAnsi="Arial" w:cs="Arial"/>
          <w:sz w:val="20"/>
        </w:rPr>
        <w:t xml:space="preserve"> lié</w:t>
      </w:r>
      <w:r w:rsidR="00547F5D" w:rsidRPr="009944E3">
        <w:rPr>
          <w:rFonts w:ascii="Arial" w:hAnsi="Arial" w:cs="Arial"/>
          <w:sz w:val="20"/>
        </w:rPr>
        <w:t>e</w:t>
      </w:r>
      <w:r w:rsidR="00EE18C7" w:rsidRPr="009944E3">
        <w:rPr>
          <w:rFonts w:ascii="Arial" w:hAnsi="Arial" w:cs="Arial"/>
          <w:sz w:val="20"/>
        </w:rPr>
        <w:t>s au projet</w:t>
      </w:r>
      <w:r w:rsidR="004D5308" w:rsidRPr="009944E3">
        <w:rPr>
          <w:rFonts w:ascii="Arial" w:hAnsi="Arial" w:cs="Arial"/>
          <w:sz w:val="20"/>
        </w:rPr>
        <w:t>.</w:t>
      </w:r>
    </w:p>
    <w:p w:rsidR="00285E64" w:rsidRPr="009944E3" w:rsidRDefault="00285E64" w:rsidP="00514120">
      <w:pPr>
        <w:jc w:val="both"/>
        <w:rPr>
          <w:rFonts w:ascii="Arial" w:hAnsi="Arial" w:cs="Arial"/>
          <w:sz w:val="20"/>
        </w:rPr>
      </w:pPr>
    </w:p>
    <w:p w:rsidR="00D95C00" w:rsidRPr="00205F9C" w:rsidRDefault="005D6F58" w:rsidP="00D6527D">
      <w:pPr>
        <w:jc w:val="both"/>
        <w:rPr>
          <w:rFonts w:ascii="Arial" w:hAnsi="Arial" w:cs="Arial"/>
          <w:b/>
          <w:sz w:val="20"/>
        </w:rPr>
      </w:pPr>
      <w:r w:rsidRPr="00205F9C">
        <w:rPr>
          <w:rFonts w:ascii="Arial" w:hAnsi="Arial" w:cs="Arial"/>
          <w:b/>
          <w:sz w:val="20"/>
        </w:rPr>
        <w:t xml:space="preserve">Rappel : </w:t>
      </w:r>
      <w:r w:rsidR="00D95C00" w:rsidRPr="00205F9C">
        <w:rPr>
          <w:rFonts w:ascii="Arial" w:hAnsi="Arial" w:cs="Arial"/>
          <w:b/>
          <w:sz w:val="20"/>
        </w:rPr>
        <w:t xml:space="preserve">Les </w:t>
      </w:r>
      <w:r w:rsidR="00D6527D" w:rsidRPr="00205F9C">
        <w:rPr>
          <w:rFonts w:ascii="Arial" w:hAnsi="Arial" w:cs="Arial"/>
          <w:b/>
          <w:sz w:val="20"/>
        </w:rPr>
        <w:t>projets de coopération</w:t>
      </w:r>
      <w:r w:rsidR="00662850" w:rsidRPr="00205F9C">
        <w:rPr>
          <w:rFonts w:ascii="Arial" w:hAnsi="Arial" w:cs="Arial"/>
          <w:b/>
          <w:sz w:val="20"/>
        </w:rPr>
        <w:t xml:space="preserve"> ou </w:t>
      </w:r>
      <w:r w:rsidR="00D6527D" w:rsidRPr="00205F9C">
        <w:rPr>
          <w:rFonts w:ascii="Arial" w:hAnsi="Arial" w:cs="Arial"/>
          <w:b/>
          <w:sz w:val="20"/>
        </w:rPr>
        <w:t>missions exploratoires</w:t>
      </w:r>
      <w:r w:rsidR="00D95C00" w:rsidRPr="00205F9C">
        <w:rPr>
          <w:rFonts w:ascii="Arial" w:hAnsi="Arial" w:cs="Arial"/>
          <w:b/>
          <w:sz w:val="20"/>
        </w:rPr>
        <w:t xml:space="preserve"> doivent </w:t>
      </w:r>
      <w:r w:rsidR="00D6527D" w:rsidRPr="00205F9C">
        <w:rPr>
          <w:rFonts w:ascii="Arial" w:hAnsi="Arial" w:cs="Arial"/>
          <w:b/>
          <w:sz w:val="20"/>
        </w:rPr>
        <w:t>se dérouler durant l</w:t>
      </w:r>
      <w:r w:rsidR="009D3636" w:rsidRPr="00205F9C">
        <w:rPr>
          <w:rFonts w:ascii="Arial" w:hAnsi="Arial" w:cs="Arial"/>
          <w:b/>
          <w:sz w:val="20"/>
        </w:rPr>
        <w:t>’</w:t>
      </w:r>
      <w:r w:rsidR="00D6527D" w:rsidRPr="00205F9C">
        <w:rPr>
          <w:rFonts w:ascii="Arial" w:hAnsi="Arial" w:cs="Arial"/>
          <w:b/>
          <w:sz w:val="20"/>
        </w:rPr>
        <w:t>année budgétaire en cours</w:t>
      </w:r>
      <w:r w:rsidR="00D95C00" w:rsidRPr="00205F9C">
        <w:rPr>
          <w:rFonts w:ascii="Arial" w:hAnsi="Arial" w:cs="Arial"/>
          <w:b/>
          <w:sz w:val="20"/>
        </w:rPr>
        <w:t>, soit du 1</w:t>
      </w:r>
      <w:r w:rsidR="00D95C00" w:rsidRPr="00205F9C">
        <w:rPr>
          <w:rFonts w:ascii="Arial" w:hAnsi="Arial" w:cs="Arial"/>
          <w:b/>
          <w:sz w:val="20"/>
          <w:vertAlign w:val="superscript"/>
        </w:rPr>
        <w:t>er</w:t>
      </w:r>
      <w:r w:rsidR="00D95C00" w:rsidRPr="00205F9C">
        <w:rPr>
          <w:rFonts w:ascii="Arial" w:hAnsi="Arial" w:cs="Arial"/>
          <w:b/>
          <w:sz w:val="20"/>
        </w:rPr>
        <w:t xml:space="preserve"> avril</w:t>
      </w:r>
      <w:r w:rsidR="001C61F9" w:rsidRPr="00205F9C">
        <w:rPr>
          <w:rFonts w:ascii="Arial" w:hAnsi="Arial" w:cs="Arial"/>
          <w:b/>
          <w:sz w:val="20"/>
        </w:rPr>
        <w:t xml:space="preserve"> 2019</w:t>
      </w:r>
      <w:r w:rsidR="00D95C00" w:rsidRPr="00205F9C">
        <w:rPr>
          <w:rFonts w:ascii="Arial" w:hAnsi="Arial" w:cs="Arial"/>
          <w:b/>
          <w:sz w:val="20"/>
        </w:rPr>
        <w:t xml:space="preserve"> au 31</w:t>
      </w:r>
      <w:r w:rsidR="00662850" w:rsidRPr="00205F9C">
        <w:rPr>
          <w:rFonts w:ascii="Arial" w:hAnsi="Arial" w:cs="Arial"/>
          <w:b/>
          <w:sz w:val="20"/>
        </w:rPr>
        <w:t> </w:t>
      </w:r>
      <w:r w:rsidR="00D95C00" w:rsidRPr="00205F9C">
        <w:rPr>
          <w:rFonts w:ascii="Arial" w:hAnsi="Arial" w:cs="Arial"/>
          <w:b/>
          <w:sz w:val="20"/>
        </w:rPr>
        <w:t>mars</w:t>
      </w:r>
      <w:r w:rsidR="001C61F9" w:rsidRPr="00205F9C">
        <w:rPr>
          <w:rFonts w:ascii="Arial" w:hAnsi="Arial" w:cs="Arial"/>
          <w:b/>
          <w:sz w:val="20"/>
        </w:rPr>
        <w:t xml:space="preserve"> 2020</w:t>
      </w:r>
      <w:r w:rsidR="00D95C00" w:rsidRPr="00205F9C">
        <w:rPr>
          <w:rFonts w:ascii="Arial" w:hAnsi="Arial" w:cs="Arial"/>
          <w:b/>
          <w:sz w:val="20"/>
        </w:rPr>
        <w:t xml:space="preserve"> pour la partie québécoise.</w:t>
      </w:r>
    </w:p>
    <w:p w:rsidR="009944E3" w:rsidRPr="009944E3" w:rsidRDefault="009944E3" w:rsidP="00D6527D">
      <w:pPr>
        <w:jc w:val="both"/>
        <w:rPr>
          <w:rFonts w:ascii="Arial" w:hAnsi="Arial" w:cs="Arial"/>
          <w:sz w:val="20"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C013B" w:rsidRPr="00262550" w:rsidTr="0076719B">
        <w:trPr>
          <w:trHeight w:val="2381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3" w:rsidRPr="00520089" w:rsidRDefault="00020743" w:rsidP="009944E3">
            <w:pPr>
              <w:pStyle w:val="En-tte"/>
              <w:shd w:val="clear" w:color="auto" w:fill="D9D9D9" w:themeFill="background1" w:themeFillShade="D9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0089">
              <w:rPr>
                <w:rFonts w:ascii="Arial" w:hAnsi="Arial" w:cs="Arial"/>
                <w:b/>
                <w:sz w:val="20"/>
              </w:rPr>
              <w:t>Programme de travail</w:t>
            </w:r>
            <w:r w:rsidR="00662850" w:rsidRPr="00520089">
              <w:rPr>
                <w:rFonts w:ascii="Arial" w:hAnsi="Arial" w:cs="Arial"/>
                <w:b/>
                <w:sz w:val="20"/>
              </w:rPr>
              <w:t> :</w:t>
            </w:r>
          </w:p>
          <w:p w:rsidR="00520089" w:rsidRPr="00586243" w:rsidRDefault="00520089" w:rsidP="008E630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3C013B" w:rsidRPr="00586243" w:rsidRDefault="003C013B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9944E3" w:rsidRPr="00262550" w:rsidTr="0076719B">
        <w:trPr>
          <w:trHeight w:val="2551"/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9944E3" w:rsidRDefault="009944E3" w:rsidP="009944E3">
            <w:pPr>
              <w:pStyle w:val="En-tte"/>
              <w:shd w:val="clear" w:color="auto" w:fill="D9D9D9" w:themeFill="background1" w:themeFillShade="D9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0089">
              <w:rPr>
                <w:rFonts w:ascii="Arial" w:hAnsi="Arial" w:cs="Arial"/>
                <w:b/>
                <w:sz w:val="20"/>
              </w:rPr>
              <w:lastRenderedPageBreak/>
              <w:t>Dates de missions et nombre de participants :</w:t>
            </w:r>
          </w:p>
          <w:p w:rsidR="009944E3" w:rsidRPr="00520089" w:rsidRDefault="009944E3" w:rsidP="009944E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9944E3" w:rsidRPr="00520089" w:rsidRDefault="009944E3" w:rsidP="009944E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944E3" w:rsidRPr="00262550" w:rsidTr="0076719B">
        <w:trPr>
          <w:trHeight w:val="2551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:rsidR="009944E3" w:rsidRDefault="009944E3" w:rsidP="00FD7E8B">
            <w:pPr>
              <w:pStyle w:val="En-tte"/>
              <w:shd w:val="clear" w:color="auto" w:fill="D9D9D9" w:themeFill="background1" w:themeFillShade="D9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0089">
              <w:rPr>
                <w:rFonts w:ascii="Arial" w:hAnsi="Arial" w:cs="Arial"/>
                <w:b/>
                <w:sz w:val="20"/>
              </w:rPr>
              <w:t>Autres activités :</w:t>
            </w:r>
          </w:p>
          <w:p w:rsidR="009944E3" w:rsidRPr="00520089" w:rsidRDefault="009944E3" w:rsidP="009944E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9944E3" w:rsidRPr="00520089" w:rsidRDefault="009944E3" w:rsidP="009944E3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3310" w:rsidRDefault="00113310" w:rsidP="005F0AB1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sz w:val="20"/>
        </w:rPr>
      </w:pPr>
    </w:p>
    <w:p w:rsidR="00175FDA" w:rsidRPr="00EF3267" w:rsidRDefault="0036053D" w:rsidP="00813D4B">
      <w:pPr>
        <w:pStyle w:val="En-tte"/>
        <w:shd w:val="clear" w:color="auto" w:fill="D9D9D9" w:themeFill="background1" w:themeFillShade="D9"/>
        <w:tabs>
          <w:tab w:val="clear" w:pos="4153"/>
          <w:tab w:val="clear" w:pos="8306"/>
        </w:tabs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6. </w:t>
      </w:r>
      <w:r w:rsidR="003C013B" w:rsidRPr="00EF3267">
        <w:rPr>
          <w:rFonts w:ascii="Arial" w:hAnsi="Arial" w:cs="Arial"/>
          <w:b/>
          <w:szCs w:val="24"/>
          <w:lang w:val="fr-FR"/>
        </w:rPr>
        <w:t>PRÉVISIONS BUDGÉTAIRES</w:t>
      </w:r>
    </w:p>
    <w:p w:rsidR="00A26760" w:rsidRPr="00674434" w:rsidRDefault="00A26760" w:rsidP="005F0AB1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64071D" w:rsidRPr="00262550" w:rsidTr="0076719B">
        <w:trPr>
          <w:trHeight w:val="1839"/>
          <w:jc w:val="center"/>
        </w:trPr>
        <w:tc>
          <w:tcPr>
            <w:tcW w:w="9877" w:type="dxa"/>
            <w:shd w:val="clear" w:color="auto" w:fill="auto"/>
          </w:tcPr>
          <w:p w:rsidR="00DD6509" w:rsidRDefault="00DD6509" w:rsidP="009856D4">
            <w:pPr>
              <w:jc w:val="both"/>
              <w:rPr>
                <w:rFonts w:ascii="Arial" w:hAnsi="Arial" w:cs="Arial"/>
              </w:rPr>
            </w:pPr>
            <w:r w:rsidRPr="00DD6509">
              <w:rPr>
                <w:rFonts w:ascii="Arial" w:hAnsi="Arial" w:cs="Arial"/>
                <w:b/>
                <w:sz w:val="20"/>
              </w:rPr>
              <w:t>Mode de financement :</w:t>
            </w:r>
            <w:r w:rsidR="00520089" w:rsidRPr="00BE5F22">
              <w:rPr>
                <w:rFonts w:ascii="Arial" w:hAnsi="Arial" w:cs="Arial"/>
                <w:sz w:val="20"/>
              </w:rPr>
              <w:t xml:space="preserve"> </w:t>
            </w:r>
            <w:r w:rsidR="00081AB9" w:rsidRPr="007548B1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L</w:t>
            </w:r>
            <w:r w:rsidR="0076719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e m</w:t>
            </w:r>
            <w:r w:rsidR="00520089" w:rsidRPr="007548B1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 xml:space="preserve">inistère des Relations </w:t>
            </w:r>
            <w:r w:rsidR="008403F0" w:rsidRPr="007548B1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i</w:t>
            </w:r>
            <w:r w:rsidR="00520089" w:rsidRPr="007548B1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nternationales et de la Francophonie</w:t>
            </w:r>
            <w:r w:rsidR="00520089" w:rsidRPr="007548B1">
              <w:rPr>
                <w:rFonts w:ascii="Arial" w:hAnsi="Arial" w:cs="Arial"/>
                <w:sz w:val="20"/>
              </w:rPr>
              <w:t xml:space="preserve"> </w:t>
            </w:r>
            <w:r w:rsidR="00081AB9">
              <w:rPr>
                <w:rFonts w:ascii="Arial" w:hAnsi="Arial" w:cs="Arial"/>
                <w:sz w:val="20"/>
              </w:rPr>
              <w:t>(MRIF)</w:t>
            </w:r>
            <w:r w:rsidR="00520089" w:rsidRPr="00BE5F22">
              <w:rPr>
                <w:rFonts w:ascii="Arial" w:hAnsi="Arial" w:cs="Arial"/>
                <w:sz w:val="20"/>
              </w:rPr>
              <w:t xml:space="preserve"> accorde son fi</w:t>
            </w:r>
            <w:r w:rsidR="00081AB9">
              <w:rPr>
                <w:rFonts w:ascii="Arial" w:hAnsi="Arial" w:cs="Arial"/>
                <w:sz w:val="20"/>
              </w:rPr>
              <w:t>nancement à l’équipe québécoise</w:t>
            </w:r>
            <w:r w:rsidR="0076719B">
              <w:rPr>
                <w:rFonts w:ascii="Arial" w:hAnsi="Arial" w:cs="Arial"/>
                <w:sz w:val="20"/>
              </w:rPr>
              <w:t>,</w:t>
            </w:r>
            <w:r w:rsidR="00081AB9">
              <w:rPr>
                <w:rFonts w:ascii="Arial" w:hAnsi="Arial" w:cs="Arial"/>
                <w:sz w:val="20"/>
              </w:rPr>
              <w:t xml:space="preserve"> </w:t>
            </w:r>
            <w:r w:rsidR="00520089" w:rsidRPr="00BE5F22">
              <w:rPr>
                <w:rFonts w:ascii="Arial" w:hAnsi="Arial" w:cs="Arial"/>
                <w:sz w:val="20"/>
              </w:rPr>
              <w:t xml:space="preserve">et le </w:t>
            </w:r>
            <w:r w:rsidR="00520089" w:rsidRPr="00081AB9">
              <w:rPr>
                <w:rFonts w:ascii="Arial" w:hAnsi="Arial" w:cs="Arial"/>
                <w:sz w:val="20"/>
              </w:rPr>
              <w:t>Consulat général de France à Québec</w:t>
            </w:r>
            <w:r w:rsidR="0076719B">
              <w:rPr>
                <w:rFonts w:ascii="Arial" w:hAnsi="Arial" w:cs="Arial"/>
                <w:sz w:val="20"/>
              </w:rPr>
              <w:t>,</w:t>
            </w:r>
            <w:r w:rsidR="00520089" w:rsidRPr="00081AB9">
              <w:rPr>
                <w:rFonts w:ascii="Arial" w:hAnsi="Arial" w:cs="Arial"/>
                <w:sz w:val="20"/>
              </w:rPr>
              <w:t xml:space="preserve"> à l’équipe française</w:t>
            </w:r>
            <w:r w:rsidR="0076719B">
              <w:rPr>
                <w:rFonts w:ascii="Arial" w:hAnsi="Arial" w:cs="Arial"/>
                <w:sz w:val="20"/>
              </w:rPr>
              <w:t>, le cas échéant</w:t>
            </w:r>
            <w:r w:rsidR="00520089" w:rsidRPr="00081AB9">
              <w:rPr>
                <w:rFonts w:ascii="Arial" w:hAnsi="Arial" w:cs="Arial"/>
                <w:sz w:val="20"/>
              </w:rPr>
              <w:t>.</w:t>
            </w:r>
            <w:r w:rsidR="00081AB9" w:rsidRPr="00081AB9">
              <w:rPr>
                <w:rFonts w:ascii="Arial" w:hAnsi="Arial" w:cs="Arial"/>
                <w:sz w:val="20"/>
              </w:rPr>
              <w:t xml:space="preserve"> Une demande doit être produite de part et d’autre</w:t>
            </w:r>
            <w:r w:rsidR="007548B1">
              <w:rPr>
                <w:rFonts w:ascii="Arial" w:hAnsi="Arial" w:cs="Arial"/>
                <w:sz w:val="20"/>
              </w:rPr>
              <w:t>, s’il y a lieu</w:t>
            </w:r>
            <w:r w:rsidR="00081AB9" w:rsidRPr="00081AB9">
              <w:rPr>
                <w:rFonts w:ascii="Arial" w:hAnsi="Arial" w:cs="Arial"/>
                <w:sz w:val="20"/>
              </w:rPr>
              <w:t>.</w:t>
            </w:r>
          </w:p>
          <w:p w:rsidR="00520089" w:rsidRDefault="00520089" w:rsidP="009856D4">
            <w:pPr>
              <w:jc w:val="both"/>
              <w:rPr>
                <w:rFonts w:ascii="Arial" w:hAnsi="Arial" w:cs="Arial"/>
              </w:rPr>
            </w:pPr>
          </w:p>
          <w:p w:rsidR="00520089" w:rsidRDefault="0076719B" w:rsidP="00520089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Pour vos calculs :</w:t>
            </w:r>
            <w:r w:rsidR="00520089" w:rsidRPr="00BE5F22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</w:t>
            </w:r>
            <w:r w:rsidR="00520089" w:rsidRPr="00BE5F22">
              <w:rPr>
                <w:rFonts w:ascii="Arial" w:hAnsi="Arial" w:cs="Arial"/>
                <w:sz w:val="20"/>
              </w:rPr>
              <w:t>euillez vous</w:t>
            </w:r>
            <w:proofErr w:type="spellEnd"/>
            <w:r w:rsidR="00520089" w:rsidRPr="00BE5F22">
              <w:rPr>
                <w:rFonts w:ascii="Arial" w:hAnsi="Arial" w:cs="Arial"/>
                <w:sz w:val="20"/>
              </w:rPr>
              <w:t xml:space="preserve"> référer </w:t>
            </w:r>
            <w:r w:rsidR="00193C9E">
              <w:rPr>
                <w:rFonts w:ascii="Arial" w:hAnsi="Arial" w:cs="Arial"/>
                <w:sz w:val="20"/>
              </w:rPr>
              <w:t xml:space="preserve">au </w:t>
            </w:r>
            <w:r w:rsidR="00193C9E" w:rsidRPr="00193C9E">
              <w:rPr>
                <w:rFonts w:ascii="Arial" w:hAnsi="Arial" w:cs="Arial"/>
                <w:sz w:val="20"/>
              </w:rPr>
              <w:t>« Guide pour le dépôt d’un projet à la CPCFQ »</w:t>
            </w:r>
            <w:r w:rsidR="00520089" w:rsidRPr="00193C9E">
              <w:rPr>
                <w:rFonts w:ascii="Arial" w:hAnsi="Arial" w:cs="Arial"/>
                <w:sz w:val="20"/>
              </w:rPr>
              <w:t>.</w:t>
            </w:r>
          </w:p>
          <w:p w:rsidR="0076719B" w:rsidRPr="0076719B" w:rsidRDefault="0076719B" w:rsidP="0076719B">
            <w:pPr>
              <w:jc w:val="both"/>
              <w:rPr>
                <w:rFonts w:ascii="Arial" w:hAnsi="Arial" w:cs="Arial"/>
                <w:sz w:val="20"/>
              </w:rPr>
            </w:pPr>
          </w:p>
          <w:p w:rsidR="00216B2A" w:rsidRPr="00205F9C" w:rsidRDefault="0076719B" w:rsidP="0076719B">
            <w:pPr>
              <w:jc w:val="both"/>
              <w:rPr>
                <w:rFonts w:ascii="Arial" w:hAnsi="Arial" w:cs="Arial"/>
                <w:sz w:val="20"/>
              </w:rPr>
            </w:pPr>
            <w:r w:rsidRPr="00205F9C">
              <w:rPr>
                <w:rFonts w:ascii="Arial" w:hAnsi="Arial" w:cs="Arial"/>
                <w:b/>
                <w:sz w:val="20"/>
              </w:rPr>
              <w:t>IMPORTANT :</w:t>
            </w:r>
            <w:r w:rsidRPr="00205F9C">
              <w:rPr>
                <w:rFonts w:ascii="Arial" w:hAnsi="Arial" w:cs="Arial"/>
                <w:sz w:val="20"/>
              </w:rPr>
              <w:t xml:space="preserve"> </w:t>
            </w:r>
            <w:r w:rsidR="00520089" w:rsidRPr="00205F9C">
              <w:rPr>
                <w:rFonts w:ascii="Arial" w:hAnsi="Arial" w:cs="Arial"/>
                <w:sz w:val="20"/>
              </w:rPr>
              <w:t>Toute dépense non répertoriée dans la liste des dépenses admissibles doit recueillir l’accord préalable du</w:t>
            </w:r>
            <w:r w:rsidR="00081AB9" w:rsidRPr="00205F9C">
              <w:rPr>
                <w:rFonts w:ascii="Arial" w:hAnsi="Arial" w:cs="Arial"/>
                <w:sz w:val="20"/>
              </w:rPr>
              <w:t xml:space="preserve"> MRIF.</w:t>
            </w:r>
          </w:p>
        </w:tc>
      </w:tr>
    </w:tbl>
    <w:p w:rsidR="00BB5C64" w:rsidRDefault="00BB5C64" w:rsidP="00C67B25">
      <w:pPr>
        <w:pStyle w:val="En-tte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0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7264"/>
        <w:gridCol w:w="2659"/>
      </w:tblGrid>
      <w:tr w:rsidR="00520089" w:rsidTr="006F5DC2"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089" w:rsidRPr="00301045" w:rsidRDefault="006D73DB" w:rsidP="006D73DB">
            <w:pPr>
              <w:pStyle w:val="En-tte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193C9E">
              <w:rPr>
                <w:rFonts w:ascii="Arial" w:hAnsi="Arial" w:cs="Arial"/>
                <w:b/>
                <w:sz w:val="20"/>
              </w:rPr>
              <w:t xml:space="preserve">Grille de calcul des </w:t>
            </w:r>
            <w:r w:rsidR="00520089" w:rsidRPr="00193C9E">
              <w:rPr>
                <w:rFonts w:ascii="Arial" w:hAnsi="Arial" w:cs="Arial"/>
                <w:b/>
                <w:sz w:val="20"/>
              </w:rPr>
              <w:t>dépenses admissibles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089" w:rsidRDefault="006D73DB" w:rsidP="006D73DB">
            <w:pPr>
              <w:pStyle w:val="En-tte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93C9E">
              <w:rPr>
                <w:rFonts w:ascii="Arial" w:hAnsi="Arial" w:cs="Arial"/>
                <w:b/>
                <w:sz w:val="20"/>
              </w:rPr>
              <w:t>Dépenses estimées</w:t>
            </w:r>
          </w:p>
        </w:tc>
      </w:tr>
      <w:tr w:rsidR="00520089" w:rsidTr="006F5DC2">
        <w:tc>
          <w:tcPr>
            <w:tcW w:w="7264" w:type="dxa"/>
            <w:tcBorders>
              <w:top w:val="single" w:sz="12" w:space="0" w:color="auto"/>
            </w:tcBorders>
          </w:tcPr>
          <w:p w:rsidR="00D01C1C" w:rsidRDefault="00D01C1C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6D73DB">
              <w:rPr>
                <w:rFonts w:ascii="Arial" w:hAnsi="Arial" w:cs="Arial"/>
                <w:b/>
                <w:sz w:val="20"/>
              </w:rPr>
              <w:t>A</w:t>
            </w:r>
            <w:r w:rsidR="006D73DB" w:rsidRPr="006D73DB">
              <w:rPr>
                <w:rFonts w:ascii="Arial" w:hAnsi="Arial" w:cs="Arial"/>
                <w:b/>
                <w:sz w:val="20"/>
              </w:rPr>
              <w:t>vion</w:t>
            </w:r>
            <w:r w:rsidR="006D73DB">
              <w:rPr>
                <w:rFonts w:ascii="Arial" w:hAnsi="Arial" w:cs="Arial"/>
                <w:sz w:val="20"/>
              </w:rPr>
              <w:t xml:space="preserve"> (</w:t>
            </w:r>
            <w:r w:rsidRPr="00FC5B2F">
              <w:rPr>
                <w:rFonts w:ascii="Arial" w:hAnsi="Arial" w:cs="Arial"/>
                <w:sz w:val="20"/>
              </w:rPr>
              <w:t xml:space="preserve">maximum de </w:t>
            </w:r>
            <w:r>
              <w:rPr>
                <w:rFonts w:ascii="Arial" w:hAnsi="Arial" w:cs="Arial"/>
                <w:sz w:val="20"/>
              </w:rPr>
              <w:t>600</w:t>
            </w:r>
            <w:r w:rsidR="00674434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$ par mission/personne</w:t>
            </w:r>
            <w:r w:rsidR="006D73DB">
              <w:rPr>
                <w:rFonts w:ascii="Arial" w:hAnsi="Arial" w:cs="Arial"/>
                <w:sz w:val="20"/>
              </w:rPr>
              <w:t>)</w:t>
            </w:r>
          </w:p>
          <w:p w:rsidR="00520089" w:rsidRPr="00D01C1C" w:rsidRDefault="00D01C1C" w:rsidP="00D01C1C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D01C1C">
              <w:rPr>
                <w:rFonts w:ascii="Arial" w:hAnsi="Arial" w:cs="Arial"/>
                <w:i/>
                <w:sz w:val="20"/>
              </w:rPr>
              <w:t>Calcul : n</w:t>
            </w:r>
            <w:r w:rsidR="00CD6797" w:rsidRPr="00D01C1C">
              <w:rPr>
                <w:rFonts w:ascii="Arial" w:hAnsi="Arial" w:cs="Arial"/>
                <w:i/>
                <w:sz w:val="20"/>
              </w:rPr>
              <w:t>ombre de personne</w:t>
            </w:r>
            <w:r w:rsidR="0031160A" w:rsidRPr="00D01C1C">
              <w:rPr>
                <w:rFonts w:ascii="Arial" w:hAnsi="Arial" w:cs="Arial"/>
                <w:i/>
                <w:sz w:val="20"/>
              </w:rPr>
              <w:t>s</w:t>
            </w:r>
            <w:r w:rsidR="00CD6797" w:rsidRPr="00D01C1C">
              <w:rPr>
                <w:rFonts w:ascii="Arial" w:hAnsi="Arial" w:cs="Arial"/>
                <w:i/>
                <w:sz w:val="20"/>
              </w:rPr>
              <w:t xml:space="preserve"> </w:t>
            </w:r>
            <w:r w:rsidRPr="00D01C1C">
              <w:rPr>
                <w:rFonts w:ascii="Arial" w:hAnsi="Arial" w:cs="Arial"/>
                <w:i/>
                <w:sz w:val="20"/>
              </w:rPr>
              <w:t>X nombre de mission</w:t>
            </w:r>
            <w:r w:rsidR="0036053D">
              <w:rPr>
                <w:rFonts w:ascii="Arial" w:hAnsi="Arial" w:cs="Arial"/>
                <w:i/>
                <w:sz w:val="20"/>
              </w:rPr>
              <w:t xml:space="preserve"> </w:t>
            </w:r>
            <w:r w:rsidRPr="00D01C1C">
              <w:rPr>
                <w:rFonts w:ascii="Arial" w:hAnsi="Arial" w:cs="Arial"/>
                <w:i/>
                <w:sz w:val="20"/>
              </w:rPr>
              <w:t>x 600 $ maximum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520089" w:rsidRDefault="00674434" w:rsidP="00674434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520089" w:rsidTr="006F5DC2">
        <w:tc>
          <w:tcPr>
            <w:tcW w:w="7264" w:type="dxa"/>
          </w:tcPr>
          <w:p w:rsidR="00520089" w:rsidRPr="00FC5B2F" w:rsidRDefault="00520089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6F5DC2">
              <w:rPr>
                <w:rFonts w:ascii="Arial" w:hAnsi="Arial" w:cs="Arial"/>
                <w:b/>
                <w:sz w:val="20"/>
              </w:rPr>
              <w:t>Frais de déplacement au Québec</w:t>
            </w:r>
            <w:r w:rsidR="006F5DC2" w:rsidRPr="006F5DC2">
              <w:rPr>
                <w:rFonts w:ascii="Arial" w:hAnsi="Arial" w:cs="Arial"/>
                <w:b/>
                <w:sz w:val="20"/>
              </w:rPr>
              <w:t>,</w:t>
            </w:r>
            <w:r w:rsidR="006F5DC2">
              <w:rPr>
                <w:rFonts w:ascii="Arial" w:hAnsi="Arial" w:cs="Arial"/>
                <w:sz w:val="20"/>
              </w:rPr>
              <w:t xml:space="preserve"> </w:t>
            </w:r>
            <w:r w:rsidR="006F5DC2" w:rsidRPr="0036053D">
              <w:rPr>
                <w:rFonts w:ascii="Arial" w:hAnsi="Arial" w:cs="Arial"/>
                <w:b/>
                <w:sz w:val="20"/>
              </w:rPr>
              <w:t>si applicable</w:t>
            </w:r>
            <w:r w:rsidR="00CD6797" w:rsidRPr="00FC5B2F">
              <w:rPr>
                <w:rFonts w:ascii="Arial" w:hAnsi="Arial" w:cs="Arial"/>
                <w:sz w:val="20"/>
              </w:rPr>
              <w:t xml:space="preserve"> (150</w:t>
            </w:r>
            <w:r w:rsidR="00674434">
              <w:rPr>
                <w:rFonts w:ascii="Arial" w:hAnsi="Arial" w:cs="Arial"/>
                <w:sz w:val="20"/>
              </w:rPr>
              <w:t> </w:t>
            </w:r>
            <w:r w:rsidR="00CD6797" w:rsidRPr="00FC5B2F">
              <w:rPr>
                <w:rFonts w:ascii="Arial" w:hAnsi="Arial" w:cs="Arial"/>
                <w:sz w:val="20"/>
              </w:rPr>
              <w:t xml:space="preserve">$/personne) </w:t>
            </w:r>
          </w:p>
          <w:p w:rsidR="00520089" w:rsidRPr="00674434" w:rsidRDefault="00D01C1C" w:rsidP="00D01C1C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674434">
              <w:rPr>
                <w:rFonts w:ascii="Arial" w:hAnsi="Arial" w:cs="Arial"/>
                <w:i/>
                <w:sz w:val="20"/>
              </w:rPr>
              <w:t>Calcul : nombre de personnes X nombre de mission</w:t>
            </w:r>
            <w:r w:rsidR="0036053D">
              <w:rPr>
                <w:rFonts w:ascii="Arial" w:hAnsi="Arial" w:cs="Arial"/>
                <w:i/>
                <w:sz w:val="20"/>
              </w:rPr>
              <w:t xml:space="preserve"> </w:t>
            </w:r>
            <w:r w:rsidRPr="00674434">
              <w:rPr>
                <w:rFonts w:ascii="Arial" w:hAnsi="Arial" w:cs="Arial"/>
                <w:i/>
                <w:sz w:val="20"/>
              </w:rPr>
              <w:t>x 15</w:t>
            </w:r>
            <w:r w:rsidR="00674434">
              <w:rPr>
                <w:rFonts w:ascii="Arial" w:hAnsi="Arial" w:cs="Arial"/>
                <w:i/>
                <w:sz w:val="20"/>
              </w:rPr>
              <w:t>0 </w:t>
            </w:r>
            <w:r w:rsidR="00674434" w:rsidRPr="00674434">
              <w:rPr>
                <w:rFonts w:ascii="Arial" w:hAnsi="Arial" w:cs="Arial"/>
                <w:i/>
                <w:sz w:val="20"/>
              </w:rPr>
              <w:t>$</w:t>
            </w:r>
          </w:p>
        </w:tc>
        <w:tc>
          <w:tcPr>
            <w:tcW w:w="2659" w:type="dxa"/>
            <w:vAlign w:val="center"/>
          </w:tcPr>
          <w:p w:rsidR="00520089" w:rsidRDefault="00674434" w:rsidP="00674434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520089" w:rsidTr="006F5DC2">
        <w:tc>
          <w:tcPr>
            <w:tcW w:w="7264" w:type="dxa"/>
          </w:tcPr>
          <w:p w:rsidR="00520089" w:rsidRPr="00FC5B2F" w:rsidRDefault="00674434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6F5DC2">
              <w:rPr>
                <w:rFonts w:ascii="Arial" w:hAnsi="Arial" w:cs="Arial"/>
                <w:b/>
                <w:sz w:val="20"/>
              </w:rPr>
              <w:t>Frais de déplacement en régions françaises</w:t>
            </w:r>
            <w:r w:rsidR="006F5DC2" w:rsidRPr="006F5DC2">
              <w:rPr>
                <w:rFonts w:ascii="Arial" w:hAnsi="Arial" w:cs="Arial"/>
                <w:b/>
                <w:sz w:val="20"/>
              </w:rPr>
              <w:t>,</w:t>
            </w:r>
            <w:r w:rsidR="006F5DC2">
              <w:rPr>
                <w:rFonts w:ascii="Arial" w:hAnsi="Arial" w:cs="Arial"/>
                <w:sz w:val="20"/>
              </w:rPr>
              <w:t> </w:t>
            </w:r>
            <w:r w:rsidR="006F5DC2" w:rsidRPr="0036053D">
              <w:rPr>
                <w:rFonts w:ascii="Arial" w:hAnsi="Arial" w:cs="Arial"/>
                <w:b/>
                <w:sz w:val="20"/>
              </w:rPr>
              <w:t>si applicable</w:t>
            </w:r>
            <w:r>
              <w:rPr>
                <w:rFonts w:ascii="Arial" w:hAnsi="Arial" w:cs="Arial"/>
                <w:sz w:val="20"/>
              </w:rPr>
              <w:t> </w:t>
            </w:r>
            <w:r w:rsidR="003C4A13">
              <w:rPr>
                <w:rFonts w:ascii="Arial" w:hAnsi="Arial" w:cs="Arial"/>
                <w:sz w:val="20"/>
              </w:rPr>
              <w:t>(</w:t>
            </w:r>
            <w:r w:rsidR="00CD6797" w:rsidRPr="00FC5B2F">
              <w:rPr>
                <w:rFonts w:ascii="Arial" w:hAnsi="Arial" w:cs="Arial"/>
                <w:sz w:val="20"/>
              </w:rPr>
              <w:t>150</w:t>
            </w:r>
            <w:r>
              <w:rPr>
                <w:rFonts w:ascii="Arial" w:hAnsi="Arial" w:cs="Arial"/>
                <w:sz w:val="20"/>
              </w:rPr>
              <w:t> </w:t>
            </w:r>
            <w:r w:rsidR="00CD6797" w:rsidRPr="00FC5B2F">
              <w:rPr>
                <w:rFonts w:ascii="Arial" w:hAnsi="Arial" w:cs="Arial"/>
                <w:sz w:val="20"/>
              </w:rPr>
              <w:t>$/personne)</w:t>
            </w:r>
          </w:p>
          <w:p w:rsidR="00520089" w:rsidRPr="00FC5B2F" w:rsidRDefault="00674434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674434">
              <w:rPr>
                <w:rFonts w:ascii="Arial" w:hAnsi="Arial" w:cs="Arial"/>
                <w:i/>
                <w:sz w:val="20"/>
              </w:rPr>
              <w:t>Calcul : nombre de personnes X nombre de mission</w:t>
            </w:r>
            <w:r w:rsidR="0036053D">
              <w:rPr>
                <w:rFonts w:ascii="Arial" w:hAnsi="Arial" w:cs="Arial"/>
                <w:i/>
                <w:sz w:val="20"/>
              </w:rPr>
              <w:t xml:space="preserve"> </w:t>
            </w:r>
            <w:r w:rsidRPr="00674434">
              <w:rPr>
                <w:rFonts w:ascii="Arial" w:hAnsi="Arial" w:cs="Arial"/>
                <w:i/>
                <w:sz w:val="20"/>
              </w:rPr>
              <w:t>x 15</w:t>
            </w:r>
            <w:r>
              <w:rPr>
                <w:rFonts w:ascii="Arial" w:hAnsi="Arial" w:cs="Arial"/>
                <w:i/>
                <w:sz w:val="20"/>
              </w:rPr>
              <w:t>0 </w:t>
            </w:r>
            <w:r w:rsidRPr="00674434">
              <w:rPr>
                <w:rFonts w:ascii="Arial" w:hAnsi="Arial" w:cs="Arial"/>
                <w:i/>
                <w:sz w:val="20"/>
              </w:rPr>
              <w:t>$</w:t>
            </w:r>
          </w:p>
        </w:tc>
        <w:tc>
          <w:tcPr>
            <w:tcW w:w="2659" w:type="dxa"/>
            <w:vAlign w:val="center"/>
          </w:tcPr>
          <w:p w:rsidR="00520089" w:rsidRDefault="00674434" w:rsidP="00674434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520089" w:rsidTr="006F5DC2">
        <w:tc>
          <w:tcPr>
            <w:tcW w:w="7264" w:type="dxa"/>
          </w:tcPr>
          <w:p w:rsidR="00520089" w:rsidRPr="00FC5B2F" w:rsidRDefault="006D73DB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193C9E">
              <w:rPr>
                <w:rFonts w:ascii="Arial" w:hAnsi="Arial" w:cs="Arial"/>
                <w:b/>
                <w:sz w:val="20"/>
              </w:rPr>
              <w:t>Allocation journalière</w:t>
            </w:r>
            <w:r w:rsidR="00CD6797" w:rsidRPr="00FC5B2F">
              <w:rPr>
                <w:rFonts w:ascii="Arial" w:hAnsi="Arial" w:cs="Arial"/>
                <w:sz w:val="20"/>
              </w:rPr>
              <w:t xml:space="preserve"> (200</w:t>
            </w:r>
            <w:r w:rsidR="00674434">
              <w:rPr>
                <w:rFonts w:ascii="Arial" w:hAnsi="Arial" w:cs="Arial"/>
                <w:sz w:val="20"/>
              </w:rPr>
              <w:t> </w:t>
            </w:r>
            <w:r w:rsidR="00CD6797" w:rsidRPr="00FC5B2F">
              <w:rPr>
                <w:rFonts w:ascii="Arial" w:hAnsi="Arial" w:cs="Arial"/>
                <w:sz w:val="20"/>
              </w:rPr>
              <w:t>$ par jour/personne)</w:t>
            </w:r>
          </w:p>
          <w:p w:rsidR="00520089" w:rsidRPr="00FC5B2F" w:rsidRDefault="006D73DB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674434">
              <w:rPr>
                <w:rFonts w:ascii="Arial" w:hAnsi="Arial" w:cs="Arial"/>
                <w:i/>
                <w:sz w:val="20"/>
              </w:rPr>
              <w:t xml:space="preserve">Calcul : nombre de personnes X nombre de mission x </w:t>
            </w:r>
            <w:r>
              <w:rPr>
                <w:rFonts w:ascii="Arial" w:hAnsi="Arial" w:cs="Arial"/>
                <w:i/>
                <w:sz w:val="20"/>
              </w:rPr>
              <w:t>nombre de jour x 200 </w:t>
            </w:r>
            <w:r w:rsidRPr="00674434">
              <w:rPr>
                <w:rFonts w:ascii="Arial" w:hAnsi="Arial" w:cs="Arial"/>
                <w:i/>
                <w:sz w:val="20"/>
              </w:rPr>
              <w:t>$</w:t>
            </w:r>
          </w:p>
        </w:tc>
        <w:tc>
          <w:tcPr>
            <w:tcW w:w="2659" w:type="dxa"/>
            <w:vAlign w:val="center"/>
          </w:tcPr>
          <w:p w:rsidR="00520089" w:rsidRDefault="00674434" w:rsidP="00674434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520089" w:rsidTr="006F5DC2">
        <w:trPr>
          <w:trHeight w:val="424"/>
        </w:trPr>
        <w:tc>
          <w:tcPr>
            <w:tcW w:w="7264" w:type="dxa"/>
            <w:tcBorders>
              <w:bottom w:val="single" w:sz="12" w:space="0" w:color="auto"/>
            </w:tcBorders>
            <w:vAlign w:val="center"/>
          </w:tcPr>
          <w:p w:rsidR="00520089" w:rsidRPr="006F5DC2" w:rsidRDefault="00FC5B2F" w:rsidP="0088542E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F5DC2">
              <w:rPr>
                <w:rFonts w:ascii="Arial" w:hAnsi="Arial" w:cs="Arial"/>
                <w:b/>
                <w:sz w:val="20"/>
              </w:rPr>
              <w:t>Frais de c</w:t>
            </w:r>
            <w:r w:rsidR="00520089" w:rsidRPr="006F5DC2">
              <w:rPr>
                <w:rFonts w:ascii="Arial" w:hAnsi="Arial" w:cs="Arial"/>
                <w:b/>
                <w:sz w:val="20"/>
              </w:rPr>
              <w:t>ommunication</w:t>
            </w:r>
            <w:r w:rsidR="00BB5C64" w:rsidRPr="006F5DC2">
              <w:rPr>
                <w:rFonts w:ascii="Arial" w:hAnsi="Arial" w:cs="Arial"/>
                <w:b/>
                <w:sz w:val="20"/>
              </w:rPr>
              <w:t>s</w:t>
            </w:r>
            <w:r w:rsidR="006F5DC2" w:rsidRPr="006F5DC2">
              <w:rPr>
                <w:rFonts w:ascii="Arial" w:hAnsi="Arial" w:cs="Arial"/>
                <w:b/>
                <w:sz w:val="20"/>
              </w:rPr>
              <w:t xml:space="preserve">, </w:t>
            </w:r>
            <w:r w:rsidR="00674434" w:rsidRPr="006F5DC2">
              <w:rPr>
                <w:rFonts w:ascii="Arial" w:hAnsi="Arial" w:cs="Arial"/>
                <w:b/>
                <w:sz w:val="20"/>
              </w:rPr>
              <w:t>si applicable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520089" w:rsidRDefault="00674434" w:rsidP="00674434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31160A" w:rsidTr="006F5DC2"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60A" w:rsidRDefault="006F5DC2" w:rsidP="006F5DC2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du s</w:t>
            </w:r>
            <w:r w:rsidR="0031160A" w:rsidRPr="00301045">
              <w:rPr>
                <w:rFonts w:ascii="Arial" w:hAnsi="Arial" w:cs="Arial"/>
                <w:b/>
                <w:sz w:val="20"/>
              </w:rPr>
              <w:t xml:space="preserve">outien demandé au </w:t>
            </w:r>
            <w:r w:rsidR="006D73DB">
              <w:rPr>
                <w:rFonts w:ascii="Arial" w:hAnsi="Arial" w:cs="Arial"/>
                <w:b/>
                <w:sz w:val="20"/>
              </w:rPr>
              <w:t>m</w:t>
            </w:r>
            <w:r w:rsidR="0031160A" w:rsidRPr="00BB5C64">
              <w:rPr>
                <w:rFonts w:ascii="Arial" w:hAnsi="Arial" w:cs="Arial"/>
                <w:b/>
                <w:sz w:val="20"/>
              </w:rPr>
              <w:t xml:space="preserve">inistère des Relations </w:t>
            </w:r>
            <w:r w:rsidR="0031160A">
              <w:rPr>
                <w:rFonts w:ascii="Arial" w:hAnsi="Arial" w:cs="Arial"/>
                <w:b/>
                <w:sz w:val="20"/>
              </w:rPr>
              <w:t>i</w:t>
            </w:r>
            <w:r w:rsidR="0031160A" w:rsidRPr="00BB5C64">
              <w:rPr>
                <w:rFonts w:ascii="Arial" w:hAnsi="Arial" w:cs="Arial"/>
                <w:b/>
                <w:sz w:val="20"/>
              </w:rPr>
              <w:t xml:space="preserve">nternationales et de la Francophonie </w:t>
            </w:r>
            <w:r w:rsidR="0031160A">
              <w:rPr>
                <w:rFonts w:ascii="Arial" w:hAnsi="Arial" w:cs="Arial"/>
                <w:b/>
                <w:sz w:val="20"/>
              </w:rPr>
              <w:t xml:space="preserve">du </w:t>
            </w:r>
            <w:r w:rsidR="0031160A" w:rsidRPr="00301045">
              <w:rPr>
                <w:rFonts w:ascii="Arial" w:hAnsi="Arial" w:cs="Arial"/>
                <w:b/>
                <w:sz w:val="20"/>
              </w:rPr>
              <w:t>Québec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0A" w:rsidRDefault="00ED7876" w:rsidP="00ED7876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</w:tbl>
    <w:p w:rsidR="00216B2A" w:rsidRDefault="00216B2A">
      <w:pPr>
        <w:rPr>
          <w:rFonts w:ascii="Arial" w:hAnsi="Arial" w:cs="Arial"/>
          <w:i/>
          <w:sz w:val="20"/>
        </w:rPr>
      </w:pPr>
    </w:p>
    <w:p w:rsidR="006F5DC2" w:rsidRDefault="006F5DC2">
      <w:pPr>
        <w:rPr>
          <w:rFonts w:ascii="Arial" w:hAnsi="Arial" w:cs="Arial"/>
          <w:i/>
          <w:sz w:val="20"/>
        </w:rPr>
      </w:pPr>
    </w:p>
    <w:p w:rsidR="006F5DC2" w:rsidRDefault="006F5D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Formulaire complété par 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26055">
        <w:rPr>
          <w:rFonts w:ascii="Arial" w:hAnsi="Arial" w:cs="Arial"/>
          <w:b/>
          <w:sz w:val="20"/>
        </w:rPr>
        <w:t>______________________________________</w:t>
      </w:r>
    </w:p>
    <w:p w:rsidR="006F5DC2" w:rsidRDefault="006F5DC2">
      <w:pPr>
        <w:rPr>
          <w:rFonts w:ascii="Arial" w:hAnsi="Arial" w:cs="Arial"/>
          <w:b/>
          <w:sz w:val="20"/>
        </w:rPr>
      </w:pPr>
    </w:p>
    <w:p w:rsidR="006F5DC2" w:rsidRDefault="006F5D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 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26055">
        <w:rPr>
          <w:rFonts w:ascii="Arial" w:hAnsi="Arial" w:cs="Arial"/>
          <w:b/>
          <w:sz w:val="20"/>
        </w:rPr>
        <w:t>______________________</w:t>
      </w:r>
    </w:p>
    <w:p w:rsidR="006F5DC2" w:rsidRDefault="006F5DC2">
      <w:pPr>
        <w:rPr>
          <w:rFonts w:ascii="Arial" w:hAnsi="Arial" w:cs="Arial"/>
          <w:b/>
          <w:sz w:val="20"/>
        </w:rPr>
      </w:pPr>
    </w:p>
    <w:p w:rsidR="006F5DC2" w:rsidRDefault="006F5DC2">
      <w:pPr>
        <w:rPr>
          <w:rFonts w:ascii="Arial" w:hAnsi="Arial" w:cs="Arial"/>
          <w:b/>
          <w:sz w:val="20"/>
        </w:rPr>
      </w:pPr>
    </w:p>
    <w:p w:rsidR="006F5DC2" w:rsidRDefault="006F5DC2">
      <w:pPr>
        <w:rPr>
          <w:rFonts w:ascii="Arial" w:hAnsi="Arial" w:cs="Arial"/>
          <w:b/>
          <w:sz w:val="20"/>
        </w:rPr>
      </w:pPr>
    </w:p>
    <w:p w:rsidR="006F5DC2" w:rsidRPr="006F5DC2" w:rsidRDefault="006F5DC2">
      <w:pPr>
        <w:rPr>
          <w:rFonts w:ascii="Arial" w:hAnsi="Arial" w:cs="Arial"/>
          <w:i/>
          <w:sz w:val="16"/>
          <w:szCs w:val="16"/>
        </w:rPr>
      </w:pPr>
      <w:r w:rsidRPr="006F5DC2">
        <w:rPr>
          <w:rFonts w:ascii="Arial" w:hAnsi="Arial" w:cs="Arial"/>
          <w:i/>
          <w:sz w:val="16"/>
          <w:szCs w:val="16"/>
        </w:rPr>
        <w:t>Version du 30 mai 2019</w:t>
      </w:r>
    </w:p>
    <w:sectPr w:rsidR="006F5DC2" w:rsidRPr="006F5DC2" w:rsidSect="00C46207">
      <w:footerReference w:type="even" r:id="rId11"/>
      <w:footerReference w:type="default" r:id="rId12"/>
      <w:footerReference w:type="first" r:id="rId13"/>
      <w:type w:val="oddPage"/>
      <w:pgSz w:w="12240" w:h="15840" w:code="1"/>
      <w:pgMar w:top="850" w:right="1041" w:bottom="706" w:left="1276" w:header="70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E3" w:rsidRDefault="00FC30E3">
      <w:r>
        <w:separator/>
      </w:r>
    </w:p>
  </w:endnote>
  <w:endnote w:type="continuationSeparator" w:id="0">
    <w:p w:rsidR="00FC30E3" w:rsidRDefault="00FC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75" w:rsidRDefault="00EA7A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EA7A75" w:rsidRDefault="00EA7A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30" w:rsidRPr="009A0EB8" w:rsidRDefault="00E47D30" w:rsidP="00E47D30">
    <w:pPr>
      <w:pStyle w:val="Pieddepage"/>
      <w:tabs>
        <w:tab w:val="clear" w:pos="4320"/>
        <w:tab w:val="clear" w:pos="8640"/>
        <w:tab w:val="right" w:pos="10065"/>
      </w:tabs>
      <w:jc w:val="both"/>
      <w:rPr>
        <w:rFonts w:ascii="Arial" w:hAnsi="Arial" w:cs="Arial"/>
        <w:sz w:val="16"/>
        <w:szCs w:val="16"/>
      </w:rPr>
    </w:pPr>
    <w:r w:rsidRPr="009A0EB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7</w:t>
    </w:r>
    <w:r w:rsidRPr="009A0EB8">
      <w:rPr>
        <w:rFonts w:ascii="Arial" w:hAnsi="Arial" w:cs="Arial"/>
        <w:sz w:val="16"/>
        <w:szCs w:val="16"/>
        <w:vertAlign w:val="superscript"/>
      </w:rPr>
      <w:t>e</w:t>
    </w:r>
    <w:r w:rsidRPr="009A0EB8">
      <w:rPr>
        <w:rFonts w:ascii="Arial" w:hAnsi="Arial" w:cs="Arial"/>
        <w:sz w:val="16"/>
        <w:szCs w:val="16"/>
      </w:rPr>
      <w:t xml:space="preserve"> session de la Commission permanente de coopération franco-québécoise / </w:t>
    </w:r>
    <w:r w:rsidRPr="00835AE5">
      <w:rPr>
        <w:rFonts w:ascii="Arial" w:hAnsi="Arial" w:cs="Arial"/>
        <w:sz w:val="16"/>
        <w:szCs w:val="16"/>
      </w:rPr>
      <w:t>Biennie </w:t>
    </w:r>
    <w:r>
      <w:rPr>
        <w:rFonts w:ascii="Arial" w:hAnsi="Arial" w:cs="Arial"/>
        <w:sz w:val="16"/>
        <w:szCs w:val="16"/>
      </w:rPr>
      <w:t>2019-2020</w:t>
    </w:r>
    <w:r w:rsidR="00835AE5">
      <w:rPr>
        <w:rFonts w:ascii="Arial" w:hAnsi="Arial" w:cs="Arial"/>
        <w:sz w:val="16"/>
        <w:szCs w:val="16"/>
      </w:rPr>
      <w:tab/>
    </w:r>
    <w:r w:rsidR="00C46207" w:rsidRPr="00C46207">
      <w:rPr>
        <w:rFonts w:ascii="Arial" w:hAnsi="Arial" w:cs="Arial"/>
        <w:sz w:val="16"/>
        <w:szCs w:val="16"/>
      </w:rPr>
      <w:fldChar w:fldCharType="begin"/>
    </w:r>
    <w:r w:rsidR="00C46207" w:rsidRPr="00C46207">
      <w:rPr>
        <w:rFonts w:ascii="Arial" w:hAnsi="Arial" w:cs="Arial"/>
        <w:sz w:val="16"/>
        <w:szCs w:val="16"/>
      </w:rPr>
      <w:instrText>PAGE   \* MERGEFORMAT</w:instrText>
    </w:r>
    <w:r w:rsidR="00C46207" w:rsidRPr="00C46207">
      <w:rPr>
        <w:rFonts w:ascii="Arial" w:hAnsi="Arial" w:cs="Arial"/>
        <w:sz w:val="16"/>
        <w:szCs w:val="16"/>
      </w:rPr>
      <w:fldChar w:fldCharType="separate"/>
    </w:r>
    <w:r w:rsidR="0036053D" w:rsidRPr="0036053D">
      <w:rPr>
        <w:rFonts w:ascii="Arial" w:hAnsi="Arial" w:cs="Arial"/>
        <w:noProof/>
        <w:sz w:val="16"/>
        <w:szCs w:val="16"/>
        <w:lang w:val="fr-FR"/>
      </w:rPr>
      <w:t>7</w:t>
    </w:r>
    <w:r w:rsidR="00C46207" w:rsidRPr="00C46207">
      <w:rPr>
        <w:rFonts w:ascii="Arial" w:hAnsi="Arial" w:cs="Arial"/>
        <w:sz w:val="16"/>
        <w:szCs w:val="16"/>
      </w:rPr>
      <w:fldChar w:fldCharType="end"/>
    </w:r>
  </w:p>
  <w:p w:rsidR="00EA7A75" w:rsidRPr="0010047F" w:rsidRDefault="00E47D30" w:rsidP="0010047F">
    <w:pPr>
      <w:pStyle w:val="Pieddepage"/>
      <w:tabs>
        <w:tab w:val="clear" w:pos="4320"/>
        <w:tab w:val="clear" w:pos="8640"/>
        <w:tab w:val="right" w:pos="9923"/>
      </w:tabs>
      <w:ind w:right="141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Fonds </w:t>
    </w:r>
    <w:proofErr w:type="spellStart"/>
    <w:r>
      <w:rPr>
        <w:rFonts w:ascii="Arial" w:hAnsi="Arial" w:cs="Arial"/>
        <w:sz w:val="16"/>
        <w:szCs w:val="16"/>
      </w:rPr>
      <w:t>Émérillon</w:t>
    </w:r>
    <w:proofErr w:type="spellEnd"/>
    <w:r w:rsidRPr="009A0EB8">
      <w:rPr>
        <w:rFonts w:ascii="Arial" w:hAnsi="Arial" w:cs="Arial"/>
        <w:sz w:val="16"/>
        <w:szCs w:val="16"/>
      </w:rPr>
      <w:t xml:space="preserve"> / Formulaire de </w:t>
    </w:r>
    <w:r>
      <w:rPr>
        <w:rFonts w:ascii="Arial" w:hAnsi="Arial" w:cs="Arial"/>
        <w:sz w:val="16"/>
        <w:szCs w:val="16"/>
      </w:rPr>
      <w:t>demande de soutien</w:t>
    </w:r>
    <w:r w:rsidRPr="006415D3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C4" w:rsidRPr="009A0EB8" w:rsidRDefault="00EA7A75" w:rsidP="006415D3">
    <w:pPr>
      <w:pStyle w:val="Pieddepage"/>
      <w:tabs>
        <w:tab w:val="clear" w:pos="4320"/>
        <w:tab w:val="clear" w:pos="8640"/>
        <w:tab w:val="right" w:pos="10065"/>
      </w:tabs>
      <w:jc w:val="both"/>
      <w:rPr>
        <w:rFonts w:ascii="Arial" w:hAnsi="Arial" w:cs="Arial"/>
        <w:sz w:val="16"/>
        <w:szCs w:val="16"/>
      </w:rPr>
    </w:pPr>
    <w:r w:rsidRPr="009A0EB8">
      <w:rPr>
        <w:rFonts w:ascii="Arial" w:hAnsi="Arial" w:cs="Arial"/>
        <w:sz w:val="16"/>
        <w:szCs w:val="16"/>
      </w:rPr>
      <w:t>6</w:t>
    </w:r>
    <w:r w:rsidR="00814EC4">
      <w:rPr>
        <w:rFonts w:ascii="Arial" w:hAnsi="Arial" w:cs="Arial"/>
        <w:sz w:val="16"/>
        <w:szCs w:val="16"/>
      </w:rPr>
      <w:t>7</w:t>
    </w:r>
    <w:r w:rsidRPr="009A0EB8">
      <w:rPr>
        <w:rFonts w:ascii="Arial" w:hAnsi="Arial" w:cs="Arial"/>
        <w:sz w:val="16"/>
        <w:szCs w:val="16"/>
        <w:vertAlign w:val="superscript"/>
      </w:rPr>
      <w:t>e</w:t>
    </w:r>
    <w:r w:rsidRPr="009A0EB8">
      <w:rPr>
        <w:rFonts w:ascii="Arial" w:hAnsi="Arial" w:cs="Arial"/>
        <w:sz w:val="16"/>
        <w:szCs w:val="16"/>
      </w:rPr>
      <w:t xml:space="preserve"> session de la Commission permanente de coopération franco-québécoise / </w:t>
    </w:r>
    <w:r w:rsidRPr="0078249B">
      <w:rPr>
        <w:rFonts w:ascii="Arial" w:hAnsi="Arial" w:cs="Arial"/>
        <w:sz w:val="16"/>
        <w:szCs w:val="16"/>
      </w:rPr>
      <w:t>Biennie</w:t>
    </w:r>
    <w:r w:rsidR="00814EC4" w:rsidRPr="0078249B">
      <w:rPr>
        <w:rFonts w:ascii="Arial" w:hAnsi="Arial" w:cs="Arial"/>
        <w:sz w:val="16"/>
        <w:szCs w:val="16"/>
      </w:rPr>
      <w:t> </w:t>
    </w:r>
    <w:r w:rsidR="00814EC4">
      <w:rPr>
        <w:rFonts w:ascii="Arial" w:hAnsi="Arial" w:cs="Arial"/>
        <w:sz w:val="16"/>
        <w:szCs w:val="16"/>
      </w:rPr>
      <w:t>2019-2020</w:t>
    </w:r>
    <w:r w:rsidR="00835AE5">
      <w:rPr>
        <w:rFonts w:ascii="Arial" w:hAnsi="Arial" w:cs="Arial"/>
        <w:sz w:val="16"/>
        <w:szCs w:val="16"/>
      </w:rPr>
      <w:tab/>
      <w:t>1</w:t>
    </w:r>
  </w:p>
  <w:p w:rsidR="00EA7A75" w:rsidRPr="006415D3" w:rsidRDefault="00EA7A75" w:rsidP="006415D3">
    <w:pPr>
      <w:pStyle w:val="Pieddepage"/>
      <w:tabs>
        <w:tab w:val="clear" w:pos="4320"/>
        <w:tab w:val="clear" w:pos="8640"/>
        <w:tab w:val="right" w:pos="9923"/>
      </w:tabs>
      <w:ind w:right="141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Fonds </w:t>
    </w:r>
    <w:proofErr w:type="spellStart"/>
    <w:r>
      <w:rPr>
        <w:rFonts w:ascii="Arial" w:hAnsi="Arial" w:cs="Arial"/>
        <w:sz w:val="16"/>
        <w:szCs w:val="16"/>
      </w:rPr>
      <w:t>Émérillon</w:t>
    </w:r>
    <w:proofErr w:type="spellEnd"/>
    <w:r w:rsidRPr="009A0EB8">
      <w:rPr>
        <w:rFonts w:ascii="Arial" w:hAnsi="Arial" w:cs="Arial"/>
        <w:sz w:val="16"/>
        <w:szCs w:val="16"/>
      </w:rPr>
      <w:t xml:space="preserve"> / Formulaire de </w:t>
    </w:r>
    <w:r>
      <w:rPr>
        <w:rFonts w:ascii="Arial" w:hAnsi="Arial" w:cs="Arial"/>
        <w:sz w:val="16"/>
        <w:szCs w:val="16"/>
      </w:rPr>
      <w:t>demande de soutien</w:t>
    </w:r>
    <w:r w:rsidRPr="006415D3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E3" w:rsidRDefault="00FC30E3">
      <w:r>
        <w:separator/>
      </w:r>
    </w:p>
  </w:footnote>
  <w:footnote w:type="continuationSeparator" w:id="0">
    <w:p w:rsidR="00FC30E3" w:rsidRDefault="00FC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;visibility:visible;mso-wrap-style:square" o:bullet="t">
        <v:imagedata r:id="rId1" o:title="BD10337_"/>
      </v:shape>
    </w:pict>
  </w:numPicBullet>
  <w:abstractNum w:abstractNumId="0" w15:restartNumberingAfterBreak="0">
    <w:nsid w:val="09BC300B"/>
    <w:multiLevelType w:val="hybridMultilevel"/>
    <w:tmpl w:val="CE5AE3DC"/>
    <w:lvl w:ilvl="0" w:tplc="A9D6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02321"/>
    <w:multiLevelType w:val="multilevel"/>
    <w:tmpl w:val="9380FF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714F"/>
    <w:multiLevelType w:val="multilevel"/>
    <w:tmpl w:val="6494D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9B3740"/>
    <w:multiLevelType w:val="hybridMultilevel"/>
    <w:tmpl w:val="BECC34CE"/>
    <w:lvl w:ilvl="0" w:tplc="3028FB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4E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61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AE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4A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2F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28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C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05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76F43"/>
    <w:multiLevelType w:val="hybridMultilevel"/>
    <w:tmpl w:val="4E0C8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4BC5"/>
    <w:multiLevelType w:val="hybridMultilevel"/>
    <w:tmpl w:val="40B23C0C"/>
    <w:lvl w:ilvl="0" w:tplc="62FE2358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D22634B"/>
    <w:multiLevelType w:val="multilevel"/>
    <w:tmpl w:val="0AFA9E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EAF6539"/>
    <w:multiLevelType w:val="hybridMultilevel"/>
    <w:tmpl w:val="125C91D2"/>
    <w:lvl w:ilvl="0" w:tplc="CDBE915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6E4B"/>
    <w:multiLevelType w:val="hybridMultilevel"/>
    <w:tmpl w:val="2CBCA1E0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C7B21"/>
    <w:multiLevelType w:val="multilevel"/>
    <w:tmpl w:val="BBEE5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485" w:hanging="585"/>
      </w:pPr>
      <w:rPr>
        <w:rFonts w:hint="default"/>
        <w:b w:val="0"/>
        <w:color w:val="000000" w:themeColor="text1"/>
        <w:sz w:val="16"/>
      </w:rPr>
    </w:lvl>
    <w:lvl w:ilvl="2">
      <w:start w:val="1"/>
      <w:numFmt w:val="decimal"/>
      <w:isLgl/>
      <w:lvlText w:val="%1.%2.%3"/>
      <w:lvlJc w:val="left"/>
      <w:pPr>
        <w:ind w:left="2385" w:hanging="585"/>
      </w:pPr>
      <w:rPr>
        <w:rFonts w:hint="default"/>
        <w:b w:val="0"/>
        <w:color w:val="000000" w:themeColor="text1"/>
        <w:sz w:val="16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  <w:b w:val="0"/>
        <w:color w:val="000000" w:themeColor="text1"/>
        <w:sz w:val="16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  <w:b w:val="0"/>
        <w:color w:val="000000" w:themeColor="text1"/>
        <w:sz w:val="16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  <w:b w:val="0"/>
        <w:color w:val="000000" w:themeColor="text1"/>
        <w:sz w:val="16"/>
      </w:rPr>
    </w:lvl>
    <w:lvl w:ilvl="6">
      <w:start w:val="1"/>
      <w:numFmt w:val="decimal"/>
      <w:isLgl/>
      <w:lvlText w:val="%1.%2.%3.%4.%5.%6.%7"/>
      <w:lvlJc w:val="left"/>
      <w:pPr>
        <w:ind w:left="6480" w:hanging="1080"/>
      </w:pPr>
      <w:rPr>
        <w:rFonts w:hint="default"/>
        <w:b w:val="0"/>
        <w:color w:val="000000" w:themeColor="text1"/>
        <w:sz w:val="16"/>
      </w:rPr>
    </w:lvl>
    <w:lvl w:ilvl="7">
      <w:start w:val="1"/>
      <w:numFmt w:val="decimal"/>
      <w:isLgl/>
      <w:lvlText w:val="%1.%2.%3.%4.%5.%6.%7.%8"/>
      <w:lvlJc w:val="left"/>
      <w:pPr>
        <w:ind w:left="7380" w:hanging="1080"/>
      </w:pPr>
      <w:rPr>
        <w:rFonts w:hint="default"/>
        <w:b w:val="0"/>
        <w:color w:val="000000" w:themeColor="text1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 w:val="0"/>
        <w:color w:val="000000" w:themeColor="text1"/>
        <w:sz w:val="16"/>
      </w:rPr>
    </w:lvl>
  </w:abstractNum>
  <w:abstractNum w:abstractNumId="10" w15:restartNumberingAfterBreak="0">
    <w:nsid w:val="2AC3450E"/>
    <w:multiLevelType w:val="multilevel"/>
    <w:tmpl w:val="1FFE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E3E4D26"/>
    <w:multiLevelType w:val="multilevel"/>
    <w:tmpl w:val="125C91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D607B"/>
    <w:multiLevelType w:val="multilevel"/>
    <w:tmpl w:val="641CD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682485"/>
    <w:multiLevelType w:val="multilevel"/>
    <w:tmpl w:val="0FF447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39342D50"/>
    <w:multiLevelType w:val="hybridMultilevel"/>
    <w:tmpl w:val="21809E68"/>
    <w:lvl w:ilvl="0" w:tplc="FA5644A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156C"/>
    <w:multiLevelType w:val="hybridMultilevel"/>
    <w:tmpl w:val="728C0862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52C2A"/>
    <w:multiLevelType w:val="multilevel"/>
    <w:tmpl w:val="E9C4A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31119B0"/>
    <w:multiLevelType w:val="multilevel"/>
    <w:tmpl w:val="6494D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56060D"/>
    <w:multiLevelType w:val="multilevel"/>
    <w:tmpl w:val="FF42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CE50F4"/>
    <w:multiLevelType w:val="multilevel"/>
    <w:tmpl w:val="F3E40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4943493E"/>
    <w:multiLevelType w:val="multilevel"/>
    <w:tmpl w:val="1DC0B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B45587"/>
    <w:multiLevelType w:val="hybridMultilevel"/>
    <w:tmpl w:val="55865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3013"/>
    <w:multiLevelType w:val="hybridMultilevel"/>
    <w:tmpl w:val="1CB80516"/>
    <w:lvl w:ilvl="0" w:tplc="D6FE6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D71EB"/>
    <w:multiLevelType w:val="hybridMultilevel"/>
    <w:tmpl w:val="738C32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289"/>
    <w:multiLevelType w:val="hybridMultilevel"/>
    <w:tmpl w:val="915AC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0A4C"/>
    <w:multiLevelType w:val="hybridMultilevel"/>
    <w:tmpl w:val="49D620F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7228C"/>
    <w:multiLevelType w:val="hybridMultilevel"/>
    <w:tmpl w:val="0E94A0C2"/>
    <w:lvl w:ilvl="0" w:tplc="285E29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8FB7048"/>
    <w:multiLevelType w:val="multilevel"/>
    <w:tmpl w:val="7F7AD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 w15:restartNumberingAfterBreak="0">
    <w:nsid w:val="5A524A45"/>
    <w:multiLevelType w:val="hybridMultilevel"/>
    <w:tmpl w:val="CE5AE3DC"/>
    <w:lvl w:ilvl="0" w:tplc="A9D616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A51FC2"/>
    <w:multiLevelType w:val="hybridMultilevel"/>
    <w:tmpl w:val="4C56EC50"/>
    <w:lvl w:ilvl="0" w:tplc="F65840B8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CFD2461"/>
    <w:multiLevelType w:val="hybridMultilevel"/>
    <w:tmpl w:val="9380FF72"/>
    <w:lvl w:ilvl="0" w:tplc="CDBE91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2E8C"/>
    <w:multiLevelType w:val="multilevel"/>
    <w:tmpl w:val="6494D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4F106B"/>
    <w:multiLevelType w:val="multilevel"/>
    <w:tmpl w:val="5882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3" w15:restartNumberingAfterBreak="0">
    <w:nsid w:val="655255B1"/>
    <w:multiLevelType w:val="hybridMultilevel"/>
    <w:tmpl w:val="4A3EBF5E"/>
    <w:lvl w:ilvl="0" w:tplc="D5EEA4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8D03FEB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4415"/>
        </w:tabs>
        <w:ind w:left="4415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D14602A"/>
    <w:multiLevelType w:val="hybridMultilevel"/>
    <w:tmpl w:val="20AA63BC"/>
    <w:lvl w:ilvl="0" w:tplc="8AFA1F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E295ACB"/>
    <w:multiLevelType w:val="hybridMultilevel"/>
    <w:tmpl w:val="DEB6AFBA"/>
    <w:lvl w:ilvl="0" w:tplc="E3CCA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DE6"/>
    <w:multiLevelType w:val="hybridMultilevel"/>
    <w:tmpl w:val="AD7C1EE2"/>
    <w:lvl w:ilvl="0" w:tplc="1A767F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402CC"/>
    <w:multiLevelType w:val="hybridMultilevel"/>
    <w:tmpl w:val="C86EA8F6"/>
    <w:lvl w:ilvl="0" w:tplc="46FA379C">
      <w:start w:val="8"/>
      <w:numFmt w:val="decimal"/>
      <w:lvlText w:val="%1.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>
      <w:start w:val="1"/>
      <w:numFmt w:val="lowerRoman"/>
      <w:lvlText w:val="%3."/>
      <w:lvlJc w:val="right"/>
      <w:pPr>
        <w:ind w:left="1942" w:hanging="180"/>
      </w:pPr>
    </w:lvl>
    <w:lvl w:ilvl="3" w:tplc="0C0C000F">
      <w:start w:val="1"/>
      <w:numFmt w:val="decimal"/>
      <w:lvlText w:val="%4."/>
      <w:lvlJc w:val="left"/>
      <w:pPr>
        <w:ind w:left="2662" w:hanging="360"/>
      </w:pPr>
    </w:lvl>
    <w:lvl w:ilvl="4" w:tplc="0C0C0019">
      <w:start w:val="1"/>
      <w:numFmt w:val="lowerLetter"/>
      <w:lvlText w:val="%5."/>
      <w:lvlJc w:val="left"/>
      <w:pPr>
        <w:ind w:left="3382" w:hanging="360"/>
      </w:pPr>
    </w:lvl>
    <w:lvl w:ilvl="5" w:tplc="0C0C001B">
      <w:start w:val="1"/>
      <w:numFmt w:val="lowerRoman"/>
      <w:lvlText w:val="%6."/>
      <w:lvlJc w:val="right"/>
      <w:pPr>
        <w:ind w:left="4102" w:hanging="180"/>
      </w:pPr>
    </w:lvl>
    <w:lvl w:ilvl="6" w:tplc="0C0C000F">
      <w:start w:val="1"/>
      <w:numFmt w:val="decimal"/>
      <w:lvlText w:val="%7."/>
      <w:lvlJc w:val="left"/>
      <w:pPr>
        <w:ind w:left="4822" w:hanging="360"/>
      </w:pPr>
    </w:lvl>
    <w:lvl w:ilvl="7" w:tplc="0C0C0019">
      <w:start w:val="1"/>
      <w:numFmt w:val="lowerLetter"/>
      <w:lvlText w:val="%8."/>
      <w:lvlJc w:val="left"/>
      <w:pPr>
        <w:ind w:left="5542" w:hanging="360"/>
      </w:pPr>
    </w:lvl>
    <w:lvl w:ilvl="8" w:tplc="0C0C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6451517"/>
    <w:multiLevelType w:val="multilevel"/>
    <w:tmpl w:val="0394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0483F"/>
    <w:multiLevelType w:val="hybridMultilevel"/>
    <w:tmpl w:val="ABF09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25"/>
  </w:num>
  <w:num w:numId="5">
    <w:abstractNumId w:val="19"/>
  </w:num>
  <w:num w:numId="6">
    <w:abstractNumId w:val="13"/>
  </w:num>
  <w:num w:numId="7">
    <w:abstractNumId w:val="32"/>
  </w:num>
  <w:num w:numId="8">
    <w:abstractNumId w:val="10"/>
  </w:num>
  <w:num w:numId="9">
    <w:abstractNumId w:val="27"/>
  </w:num>
  <w:num w:numId="10">
    <w:abstractNumId w:val="34"/>
  </w:num>
  <w:num w:numId="11">
    <w:abstractNumId w:val="34"/>
  </w:num>
  <w:num w:numId="12">
    <w:abstractNumId w:val="40"/>
  </w:num>
  <w:num w:numId="13">
    <w:abstractNumId w:val="12"/>
  </w:num>
  <w:num w:numId="14">
    <w:abstractNumId w:val="11"/>
  </w:num>
  <w:num w:numId="15">
    <w:abstractNumId w:val="30"/>
  </w:num>
  <w:num w:numId="16">
    <w:abstractNumId w:val="1"/>
  </w:num>
  <w:num w:numId="17">
    <w:abstractNumId w:val="36"/>
  </w:num>
  <w:num w:numId="18">
    <w:abstractNumId w:val="26"/>
  </w:num>
  <w:num w:numId="19">
    <w:abstractNumId w:val="34"/>
  </w:num>
  <w:num w:numId="20">
    <w:abstractNumId w:val="34"/>
  </w:num>
  <w:num w:numId="21">
    <w:abstractNumId w:val="34"/>
  </w:num>
  <w:num w:numId="22">
    <w:abstractNumId w:val="34"/>
  </w:num>
  <w:num w:numId="23">
    <w:abstractNumId w:val="15"/>
  </w:num>
  <w:num w:numId="24">
    <w:abstractNumId w:val="38"/>
  </w:num>
  <w:num w:numId="25">
    <w:abstractNumId w:val="8"/>
  </w:num>
  <w:num w:numId="26">
    <w:abstractNumId w:val="17"/>
  </w:num>
  <w:num w:numId="27">
    <w:abstractNumId w:val="31"/>
  </w:num>
  <w:num w:numId="28">
    <w:abstractNumId w:val="16"/>
  </w:num>
  <w:num w:numId="29">
    <w:abstractNumId w:val="34"/>
  </w:num>
  <w:num w:numId="30">
    <w:abstractNumId w:val="34"/>
  </w:num>
  <w:num w:numId="31">
    <w:abstractNumId w:val="9"/>
  </w:num>
  <w:num w:numId="32">
    <w:abstractNumId w:val="34"/>
  </w:num>
  <w:num w:numId="33">
    <w:abstractNumId w:val="34"/>
  </w:num>
  <w:num w:numId="34">
    <w:abstractNumId w:val="22"/>
  </w:num>
  <w:num w:numId="35">
    <w:abstractNumId w:val="24"/>
  </w:num>
  <w:num w:numId="36">
    <w:abstractNumId w:val="0"/>
  </w:num>
  <w:num w:numId="37">
    <w:abstractNumId w:val="28"/>
  </w:num>
  <w:num w:numId="38">
    <w:abstractNumId w:val="18"/>
  </w:num>
  <w:num w:numId="39">
    <w:abstractNumId w:val="4"/>
  </w:num>
  <w:num w:numId="40">
    <w:abstractNumId w:val="23"/>
  </w:num>
  <w:num w:numId="41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1"/>
  </w:num>
  <w:num w:numId="44">
    <w:abstractNumId w:val="29"/>
  </w:num>
  <w:num w:numId="45">
    <w:abstractNumId w:val="5"/>
  </w:num>
  <w:num w:numId="46">
    <w:abstractNumId w:val="35"/>
  </w:num>
  <w:num w:numId="47">
    <w:abstractNumId w:val="21"/>
  </w:num>
  <w:num w:numId="48">
    <w:abstractNumId w:val="14"/>
  </w:num>
  <w:num w:numId="49">
    <w:abstractNumId w:val="3"/>
  </w:num>
  <w:num w:numId="50">
    <w:abstractNumId w:val="6"/>
  </w:num>
  <w:num w:numId="51">
    <w:abstractNumId w:val="37"/>
  </w:num>
  <w:num w:numId="52">
    <w:abstractNumId w:val="33"/>
  </w:num>
  <w:num w:numId="53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5"/>
    <w:rsid w:val="0000065C"/>
    <w:rsid w:val="000007BB"/>
    <w:rsid w:val="00001169"/>
    <w:rsid w:val="00001365"/>
    <w:rsid w:val="00002518"/>
    <w:rsid w:val="00002640"/>
    <w:rsid w:val="00003E76"/>
    <w:rsid w:val="00005BE4"/>
    <w:rsid w:val="000073A1"/>
    <w:rsid w:val="00007E2F"/>
    <w:rsid w:val="00010584"/>
    <w:rsid w:val="00012845"/>
    <w:rsid w:val="00014A8B"/>
    <w:rsid w:val="00015336"/>
    <w:rsid w:val="0001543A"/>
    <w:rsid w:val="000156F4"/>
    <w:rsid w:val="00015E56"/>
    <w:rsid w:val="0001605A"/>
    <w:rsid w:val="0002024D"/>
    <w:rsid w:val="0002053B"/>
    <w:rsid w:val="00020743"/>
    <w:rsid w:val="000207B6"/>
    <w:rsid w:val="00021A0E"/>
    <w:rsid w:val="000226A3"/>
    <w:rsid w:val="00024C2C"/>
    <w:rsid w:val="0003366D"/>
    <w:rsid w:val="000343B7"/>
    <w:rsid w:val="00035FB7"/>
    <w:rsid w:val="0003795F"/>
    <w:rsid w:val="00041EBA"/>
    <w:rsid w:val="00045E84"/>
    <w:rsid w:val="000465F3"/>
    <w:rsid w:val="00047F4C"/>
    <w:rsid w:val="00050320"/>
    <w:rsid w:val="00053634"/>
    <w:rsid w:val="000566EA"/>
    <w:rsid w:val="000602C4"/>
    <w:rsid w:val="000604B1"/>
    <w:rsid w:val="0006098F"/>
    <w:rsid w:val="0006146E"/>
    <w:rsid w:val="00070737"/>
    <w:rsid w:val="00071396"/>
    <w:rsid w:val="0007234E"/>
    <w:rsid w:val="000731E1"/>
    <w:rsid w:val="000778CD"/>
    <w:rsid w:val="00080260"/>
    <w:rsid w:val="0008113E"/>
    <w:rsid w:val="00081AB9"/>
    <w:rsid w:val="000860C3"/>
    <w:rsid w:val="000876A0"/>
    <w:rsid w:val="00087E95"/>
    <w:rsid w:val="00092578"/>
    <w:rsid w:val="00093434"/>
    <w:rsid w:val="0009775D"/>
    <w:rsid w:val="000A0005"/>
    <w:rsid w:val="000A3E7A"/>
    <w:rsid w:val="000A3F2F"/>
    <w:rsid w:val="000A4FCB"/>
    <w:rsid w:val="000A5728"/>
    <w:rsid w:val="000A6411"/>
    <w:rsid w:val="000A6B1B"/>
    <w:rsid w:val="000B0A83"/>
    <w:rsid w:val="000B12CB"/>
    <w:rsid w:val="000B2E6E"/>
    <w:rsid w:val="000B329E"/>
    <w:rsid w:val="000B353E"/>
    <w:rsid w:val="000B3D0F"/>
    <w:rsid w:val="000B4D00"/>
    <w:rsid w:val="000B5D45"/>
    <w:rsid w:val="000C00EC"/>
    <w:rsid w:val="000C0EF9"/>
    <w:rsid w:val="000C14BB"/>
    <w:rsid w:val="000C209B"/>
    <w:rsid w:val="000C28FF"/>
    <w:rsid w:val="000C383B"/>
    <w:rsid w:val="000C7127"/>
    <w:rsid w:val="000D58C8"/>
    <w:rsid w:val="000D5D69"/>
    <w:rsid w:val="000E3467"/>
    <w:rsid w:val="000E47BD"/>
    <w:rsid w:val="000E4D70"/>
    <w:rsid w:val="000E4F3A"/>
    <w:rsid w:val="000E58A1"/>
    <w:rsid w:val="000E6072"/>
    <w:rsid w:val="000E67C2"/>
    <w:rsid w:val="0010047F"/>
    <w:rsid w:val="00100861"/>
    <w:rsid w:val="00100ADF"/>
    <w:rsid w:val="00111CC3"/>
    <w:rsid w:val="00113310"/>
    <w:rsid w:val="001165FF"/>
    <w:rsid w:val="00120C3E"/>
    <w:rsid w:val="001213AE"/>
    <w:rsid w:val="00122725"/>
    <w:rsid w:val="00122D56"/>
    <w:rsid w:val="00124FF4"/>
    <w:rsid w:val="001254FB"/>
    <w:rsid w:val="001267AC"/>
    <w:rsid w:val="0013000B"/>
    <w:rsid w:val="001317EA"/>
    <w:rsid w:val="001331D9"/>
    <w:rsid w:val="00133889"/>
    <w:rsid w:val="00134626"/>
    <w:rsid w:val="00135CFD"/>
    <w:rsid w:val="001375D6"/>
    <w:rsid w:val="00143BA8"/>
    <w:rsid w:val="0014505B"/>
    <w:rsid w:val="001475AE"/>
    <w:rsid w:val="00150F6B"/>
    <w:rsid w:val="00151252"/>
    <w:rsid w:val="00153845"/>
    <w:rsid w:val="00157F2B"/>
    <w:rsid w:val="0016024F"/>
    <w:rsid w:val="00164AE0"/>
    <w:rsid w:val="001664FE"/>
    <w:rsid w:val="001667E4"/>
    <w:rsid w:val="0017087D"/>
    <w:rsid w:val="00171951"/>
    <w:rsid w:val="00175FDA"/>
    <w:rsid w:val="001762ED"/>
    <w:rsid w:val="0017637C"/>
    <w:rsid w:val="0017654A"/>
    <w:rsid w:val="001768C5"/>
    <w:rsid w:val="001776B5"/>
    <w:rsid w:val="00181EF3"/>
    <w:rsid w:val="001820C2"/>
    <w:rsid w:val="00182BA8"/>
    <w:rsid w:val="00183543"/>
    <w:rsid w:val="00184EEC"/>
    <w:rsid w:val="00185199"/>
    <w:rsid w:val="00187E52"/>
    <w:rsid w:val="0019104B"/>
    <w:rsid w:val="00191BD5"/>
    <w:rsid w:val="001920D5"/>
    <w:rsid w:val="00192693"/>
    <w:rsid w:val="00193C9E"/>
    <w:rsid w:val="001A08AE"/>
    <w:rsid w:val="001A19D3"/>
    <w:rsid w:val="001A5EB8"/>
    <w:rsid w:val="001A6790"/>
    <w:rsid w:val="001A7294"/>
    <w:rsid w:val="001A7367"/>
    <w:rsid w:val="001A7AEF"/>
    <w:rsid w:val="001B0578"/>
    <w:rsid w:val="001B1419"/>
    <w:rsid w:val="001B3731"/>
    <w:rsid w:val="001B6E8C"/>
    <w:rsid w:val="001B7312"/>
    <w:rsid w:val="001C1CB4"/>
    <w:rsid w:val="001C3722"/>
    <w:rsid w:val="001C4880"/>
    <w:rsid w:val="001C61F9"/>
    <w:rsid w:val="001C7994"/>
    <w:rsid w:val="001D156B"/>
    <w:rsid w:val="001D1619"/>
    <w:rsid w:val="001D5568"/>
    <w:rsid w:val="001D5DDF"/>
    <w:rsid w:val="001D66F4"/>
    <w:rsid w:val="001D6CA8"/>
    <w:rsid w:val="001D797E"/>
    <w:rsid w:val="001E1C14"/>
    <w:rsid w:val="001E23F5"/>
    <w:rsid w:val="001E3E4B"/>
    <w:rsid w:val="001E55B8"/>
    <w:rsid w:val="001E6357"/>
    <w:rsid w:val="001F2038"/>
    <w:rsid w:val="001F48DE"/>
    <w:rsid w:val="001F6EFD"/>
    <w:rsid w:val="001F7AFC"/>
    <w:rsid w:val="00201D88"/>
    <w:rsid w:val="002023CC"/>
    <w:rsid w:val="002031E3"/>
    <w:rsid w:val="002045D3"/>
    <w:rsid w:val="00204709"/>
    <w:rsid w:val="00205F65"/>
    <w:rsid w:val="00205F9C"/>
    <w:rsid w:val="002111A6"/>
    <w:rsid w:val="00211724"/>
    <w:rsid w:val="00211C08"/>
    <w:rsid w:val="002127B8"/>
    <w:rsid w:val="00212EFD"/>
    <w:rsid w:val="0021346B"/>
    <w:rsid w:val="00214686"/>
    <w:rsid w:val="0021500B"/>
    <w:rsid w:val="00216B2A"/>
    <w:rsid w:val="00221D32"/>
    <w:rsid w:val="00224487"/>
    <w:rsid w:val="00225AFC"/>
    <w:rsid w:val="0022757B"/>
    <w:rsid w:val="00231F4C"/>
    <w:rsid w:val="00233B2D"/>
    <w:rsid w:val="00234CE1"/>
    <w:rsid w:val="0023617D"/>
    <w:rsid w:val="002363B9"/>
    <w:rsid w:val="00237A71"/>
    <w:rsid w:val="00237F94"/>
    <w:rsid w:val="002409A1"/>
    <w:rsid w:val="00240FE5"/>
    <w:rsid w:val="0024256C"/>
    <w:rsid w:val="0024427C"/>
    <w:rsid w:val="002457B7"/>
    <w:rsid w:val="00245ED1"/>
    <w:rsid w:val="00247F6C"/>
    <w:rsid w:val="00252089"/>
    <w:rsid w:val="00253D71"/>
    <w:rsid w:val="00253DBD"/>
    <w:rsid w:val="002547FB"/>
    <w:rsid w:val="00255280"/>
    <w:rsid w:val="00257D37"/>
    <w:rsid w:val="00262550"/>
    <w:rsid w:val="002663C7"/>
    <w:rsid w:val="00271183"/>
    <w:rsid w:val="00271DF9"/>
    <w:rsid w:val="0027529E"/>
    <w:rsid w:val="0027786A"/>
    <w:rsid w:val="00281B98"/>
    <w:rsid w:val="00285E64"/>
    <w:rsid w:val="002912C0"/>
    <w:rsid w:val="00294A31"/>
    <w:rsid w:val="002A0194"/>
    <w:rsid w:val="002A335D"/>
    <w:rsid w:val="002A6224"/>
    <w:rsid w:val="002A622C"/>
    <w:rsid w:val="002A6B7E"/>
    <w:rsid w:val="002B08F2"/>
    <w:rsid w:val="002B0C81"/>
    <w:rsid w:val="002B12CD"/>
    <w:rsid w:val="002B1455"/>
    <w:rsid w:val="002B2195"/>
    <w:rsid w:val="002B2F3B"/>
    <w:rsid w:val="002C205E"/>
    <w:rsid w:val="002C467B"/>
    <w:rsid w:val="002C4E1D"/>
    <w:rsid w:val="002D0ADA"/>
    <w:rsid w:val="002D554B"/>
    <w:rsid w:val="002E050B"/>
    <w:rsid w:val="002E2F95"/>
    <w:rsid w:val="002E6AE8"/>
    <w:rsid w:val="002E7225"/>
    <w:rsid w:val="002E73BC"/>
    <w:rsid w:val="002E73D8"/>
    <w:rsid w:val="002E7D93"/>
    <w:rsid w:val="002F01C2"/>
    <w:rsid w:val="002F1C9D"/>
    <w:rsid w:val="002F2822"/>
    <w:rsid w:val="002F2CFD"/>
    <w:rsid w:val="002F7F63"/>
    <w:rsid w:val="0030019E"/>
    <w:rsid w:val="00302B57"/>
    <w:rsid w:val="00302CE0"/>
    <w:rsid w:val="00304DF5"/>
    <w:rsid w:val="00305A61"/>
    <w:rsid w:val="00307F19"/>
    <w:rsid w:val="003112A1"/>
    <w:rsid w:val="0031160A"/>
    <w:rsid w:val="0031337F"/>
    <w:rsid w:val="00314A2F"/>
    <w:rsid w:val="003153CD"/>
    <w:rsid w:val="003173E6"/>
    <w:rsid w:val="003175F1"/>
    <w:rsid w:val="003204A4"/>
    <w:rsid w:val="00320FEE"/>
    <w:rsid w:val="003218F2"/>
    <w:rsid w:val="00321CA5"/>
    <w:rsid w:val="00324E89"/>
    <w:rsid w:val="003262BC"/>
    <w:rsid w:val="0033324F"/>
    <w:rsid w:val="00336FE5"/>
    <w:rsid w:val="00343F27"/>
    <w:rsid w:val="00344115"/>
    <w:rsid w:val="003453E5"/>
    <w:rsid w:val="00350459"/>
    <w:rsid w:val="0035265D"/>
    <w:rsid w:val="0035327B"/>
    <w:rsid w:val="003552AD"/>
    <w:rsid w:val="0036053D"/>
    <w:rsid w:val="0036075F"/>
    <w:rsid w:val="00360DBD"/>
    <w:rsid w:val="0036165F"/>
    <w:rsid w:val="0036245B"/>
    <w:rsid w:val="00364259"/>
    <w:rsid w:val="00365316"/>
    <w:rsid w:val="00367C64"/>
    <w:rsid w:val="00372D13"/>
    <w:rsid w:val="00375C7E"/>
    <w:rsid w:val="00376229"/>
    <w:rsid w:val="003778BE"/>
    <w:rsid w:val="003802F2"/>
    <w:rsid w:val="00380C37"/>
    <w:rsid w:val="00381F0E"/>
    <w:rsid w:val="00381F5B"/>
    <w:rsid w:val="00384718"/>
    <w:rsid w:val="00387127"/>
    <w:rsid w:val="003904AA"/>
    <w:rsid w:val="0039750E"/>
    <w:rsid w:val="003A13D0"/>
    <w:rsid w:val="003A19A9"/>
    <w:rsid w:val="003A1FE8"/>
    <w:rsid w:val="003A4A37"/>
    <w:rsid w:val="003A510B"/>
    <w:rsid w:val="003A7305"/>
    <w:rsid w:val="003B0673"/>
    <w:rsid w:val="003B068C"/>
    <w:rsid w:val="003B0EA3"/>
    <w:rsid w:val="003B27D4"/>
    <w:rsid w:val="003B3272"/>
    <w:rsid w:val="003B6944"/>
    <w:rsid w:val="003B69D9"/>
    <w:rsid w:val="003C013B"/>
    <w:rsid w:val="003C41E6"/>
    <w:rsid w:val="003C4A13"/>
    <w:rsid w:val="003C68C6"/>
    <w:rsid w:val="003D0696"/>
    <w:rsid w:val="003D08CA"/>
    <w:rsid w:val="003D0EC6"/>
    <w:rsid w:val="003D181A"/>
    <w:rsid w:val="003D2D24"/>
    <w:rsid w:val="003D5493"/>
    <w:rsid w:val="003D7424"/>
    <w:rsid w:val="003E0634"/>
    <w:rsid w:val="003E0AF5"/>
    <w:rsid w:val="003E280E"/>
    <w:rsid w:val="003E36A1"/>
    <w:rsid w:val="003E36D4"/>
    <w:rsid w:val="003E3D23"/>
    <w:rsid w:val="003E51D7"/>
    <w:rsid w:val="003F0C70"/>
    <w:rsid w:val="003F1961"/>
    <w:rsid w:val="003F310F"/>
    <w:rsid w:val="003F3147"/>
    <w:rsid w:val="003F6B4C"/>
    <w:rsid w:val="003F6BB1"/>
    <w:rsid w:val="00400D7A"/>
    <w:rsid w:val="00404527"/>
    <w:rsid w:val="004045A5"/>
    <w:rsid w:val="00404954"/>
    <w:rsid w:val="004062DA"/>
    <w:rsid w:val="004156E7"/>
    <w:rsid w:val="00415764"/>
    <w:rsid w:val="004172E7"/>
    <w:rsid w:val="0041794B"/>
    <w:rsid w:val="00426051"/>
    <w:rsid w:val="004265C0"/>
    <w:rsid w:val="00430445"/>
    <w:rsid w:val="00431A12"/>
    <w:rsid w:val="00433C6F"/>
    <w:rsid w:val="0043638C"/>
    <w:rsid w:val="00436EC7"/>
    <w:rsid w:val="00440372"/>
    <w:rsid w:val="004406A9"/>
    <w:rsid w:val="00443BA3"/>
    <w:rsid w:val="004521D8"/>
    <w:rsid w:val="004527EE"/>
    <w:rsid w:val="00452A6E"/>
    <w:rsid w:val="00453C7F"/>
    <w:rsid w:val="00455A8B"/>
    <w:rsid w:val="00455E25"/>
    <w:rsid w:val="004600EB"/>
    <w:rsid w:val="00461826"/>
    <w:rsid w:val="004623C3"/>
    <w:rsid w:val="00462877"/>
    <w:rsid w:val="00463F1B"/>
    <w:rsid w:val="004645C2"/>
    <w:rsid w:val="00466CCC"/>
    <w:rsid w:val="004725C4"/>
    <w:rsid w:val="00474FC0"/>
    <w:rsid w:val="00483F25"/>
    <w:rsid w:val="0048477D"/>
    <w:rsid w:val="00485596"/>
    <w:rsid w:val="00490038"/>
    <w:rsid w:val="00492D76"/>
    <w:rsid w:val="004947FE"/>
    <w:rsid w:val="004A14F7"/>
    <w:rsid w:val="004A2DCE"/>
    <w:rsid w:val="004A6103"/>
    <w:rsid w:val="004A7F94"/>
    <w:rsid w:val="004B0C09"/>
    <w:rsid w:val="004B30DA"/>
    <w:rsid w:val="004B75B5"/>
    <w:rsid w:val="004C0FAE"/>
    <w:rsid w:val="004C162C"/>
    <w:rsid w:val="004C42B2"/>
    <w:rsid w:val="004C7683"/>
    <w:rsid w:val="004D2A4B"/>
    <w:rsid w:val="004D2DD7"/>
    <w:rsid w:val="004D4E9F"/>
    <w:rsid w:val="004D5308"/>
    <w:rsid w:val="004E01C0"/>
    <w:rsid w:val="004E0479"/>
    <w:rsid w:val="004E0B3D"/>
    <w:rsid w:val="004E0F63"/>
    <w:rsid w:val="004E1EA9"/>
    <w:rsid w:val="004E274B"/>
    <w:rsid w:val="004E29F0"/>
    <w:rsid w:val="004E5AF3"/>
    <w:rsid w:val="004E5EF3"/>
    <w:rsid w:val="004E6921"/>
    <w:rsid w:val="004E6CA0"/>
    <w:rsid w:val="004E75F0"/>
    <w:rsid w:val="004F2298"/>
    <w:rsid w:val="004F4ABA"/>
    <w:rsid w:val="004F4DC5"/>
    <w:rsid w:val="004F5872"/>
    <w:rsid w:val="0050034B"/>
    <w:rsid w:val="005009C6"/>
    <w:rsid w:val="00502ED4"/>
    <w:rsid w:val="00503190"/>
    <w:rsid w:val="00503668"/>
    <w:rsid w:val="00507BD3"/>
    <w:rsid w:val="00507C1C"/>
    <w:rsid w:val="00507E48"/>
    <w:rsid w:val="00514120"/>
    <w:rsid w:val="00514FA3"/>
    <w:rsid w:val="005155D7"/>
    <w:rsid w:val="00516937"/>
    <w:rsid w:val="00520089"/>
    <w:rsid w:val="00520663"/>
    <w:rsid w:val="005258D2"/>
    <w:rsid w:val="00526CE0"/>
    <w:rsid w:val="00527332"/>
    <w:rsid w:val="00527A8D"/>
    <w:rsid w:val="005314BC"/>
    <w:rsid w:val="0053177E"/>
    <w:rsid w:val="0053221D"/>
    <w:rsid w:val="00534799"/>
    <w:rsid w:val="00535E55"/>
    <w:rsid w:val="005407E3"/>
    <w:rsid w:val="0054137D"/>
    <w:rsid w:val="00545205"/>
    <w:rsid w:val="005464EE"/>
    <w:rsid w:val="005466CB"/>
    <w:rsid w:val="00546A15"/>
    <w:rsid w:val="00547F5D"/>
    <w:rsid w:val="00550475"/>
    <w:rsid w:val="00550FEC"/>
    <w:rsid w:val="0055302A"/>
    <w:rsid w:val="0056273F"/>
    <w:rsid w:val="00562E2E"/>
    <w:rsid w:val="00562F38"/>
    <w:rsid w:val="00563607"/>
    <w:rsid w:val="005649FF"/>
    <w:rsid w:val="00565749"/>
    <w:rsid w:val="00566B10"/>
    <w:rsid w:val="005723C6"/>
    <w:rsid w:val="00573237"/>
    <w:rsid w:val="00574C69"/>
    <w:rsid w:val="00575EC1"/>
    <w:rsid w:val="00576AF6"/>
    <w:rsid w:val="00583A7A"/>
    <w:rsid w:val="00586243"/>
    <w:rsid w:val="005916C9"/>
    <w:rsid w:val="00591F0C"/>
    <w:rsid w:val="00591FA3"/>
    <w:rsid w:val="005922B8"/>
    <w:rsid w:val="005A277D"/>
    <w:rsid w:val="005A36BB"/>
    <w:rsid w:val="005A3E56"/>
    <w:rsid w:val="005A45CE"/>
    <w:rsid w:val="005A4861"/>
    <w:rsid w:val="005A4B0B"/>
    <w:rsid w:val="005A561D"/>
    <w:rsid w:val="005B541E"/>
    <w:rsid w:val="005B55B6"/>
    <w:rsid w:val="005C0E92"/>
    <w:rsid w:val="005C3050"/>
    <w:rsid w:val="005C52AF"/>
    <w:rsid w:val="005C63C8"/>
    <w:rsid w:val="005D06C8"/>
    <w:rsid w:val="005D206F"/>
    <w:rsid w:val="005D2B43"/>
    <w:rsid w:val="005D2F5A"/>
    <w:rsid w:val="005D54CE"/>
    <w:rsid w:val="005D6F58"/>
    <w:rsid w:val="005E027A"/>
    <w:rsid w:val="005E2DF4"/>
    <w:rsid w:val="005E3091"/>
    <w:rsid w:val="005E32DE"/>
    <w:rsid w:val="005E3D41"/>
    <w:rsid w:val="005E40A6"/>
    <w:rsid w:val="005E71D6"/>
    <w:rsid w:val="005E7BA2"/>
    <w:rsid w:val="005F0AB1"/>
    <w:rsid w:val="005F5059"/>
    <w:rsid w:val="005F51E4"/>
    <w:rsid w:val="005F7465"/>
    <w:rsid w:val="005F7602"/>
    <w:rsid w:val="005F7735"/>
    <w:rsid w:val="0060025F"/>
    <w:rsid w:val="00600B54"/>
    <w:rsid w:val="00602565"/>
    <w:rsid w:val="00603F8C"/>
    <w:rsid w:val="0060502E"/>
    <w:rsid w:val="0060692B"/>
    <w:rsid w:val="00610FC4"/>
    <w:rsid w:val="00612EC0"/>
    <w:rsid w:val="0061340F"/>
    <w:rsid w:val="00617244"/>
    <w:rsid w:val="00617E7D"/>
    <w:rsid w:val="00617FB3"/>
    <w:rsid w:val="00620FC0"/>
    <w:rsid w:val="00623951"/>
    <w:rsid w:val="00624101"/>
    <w:rsid w:val="00626FDE"/>
    <w:rsid w:val="00627BB9"/>
    <w:rsid w:val="00632933"/>
    <w:rsid w:val="006333BE"/>
    <w:rsid w:val="006374B9"/>
    <w:rsid w:val="0064071D"/>
    <w:rsid w:val="006415D3"/>
    <w:rsid w:val="00642EDE"/>
    <w:rsid w:val="0064348D"/>
    <w:rsid w:val="00643EDB"/>
    <w:rsid w:val="00645E5B"/>
    <w:rsid w:val="00646479"/>
    <w:rsid w:val="00651FC5"/>
    <w:rsid w:val="00652EB4"/>
    <w:rsid w:val="00661CF0"/>
    <w:rsid w:val="00662850"/>
    <w:rsid w:val="00663633"/>
    <w:rsid w:val="00664A55"/>
    <w:rsid w:val="00666E17"/>
    <w:rsid w:val="00667FFE"/>
    <w:rsid w:val="00672294"/>
    <w:rsid w:val="006739A2"/>
    <w:rsid w:val="00674434"/>
    <w:rsid w:val="006760B5"/>
    <w:rsid w:val="006763A8"/>
    <w:rsid w:val="006765A8"/>
    <w:rsid w:val="006804DF"/>
    <w:rsid w:val="006832C7"/>
    <w:rsid w:val="006848EB"/>
    <w:rsid w:val="00687E4C"/>
    <w:rsid w:val="00687F5E"/>
    <w:rsid w:val="006920E6"/>
    <w:rsid w:val="006939A1"/>
    <w:rsid w:val="00697B52"/>
    <w:rsid w:val="006A0973"/>
    <w:rsid w:val="006A15AD"/>
    <w:rsid w:val="006A2516"/>
    <w:rsid w:val="006A6AEC"/>
    <w:rsid w:val="006A7947"/>
    <w:rsid w:val="006B1FEB"/>
    <w:rsid w:val="006B2533"/>
    <w:rsid w:val="006B3FCD"/>
    <w:rsid w:val="006B4955"/>
    <w:rsid w:val="006B51B0"/>
    <w:rsid w:val="006B5978"/>
    <w:rsid w:val="006B619D"/>
    <w:rsid w:val="006B6D77"/>
    <w:rsid w:val="006B738C"/>
    <w:rsid w:val="006C031E"/>
    <w:rsid w:val="006C4BBA"/>
    <w:rsid w:val="006C4C68"/>
    <w:rsid w:val="006D027A"/>
    <w:rsid w:val="006D1C97"/>
    <w:rsid w:val="006D4FF8"/>
    <w:rsid w:val="006D6398"/>
    <w:rsid w:val="006D73DB"/>
    <w:rsid w:val="006D7A52"/>
    <w:rsid w:val="006E5F79"/>
    <w:rsid w:val="006F084A"/>
    <w:rsid w:val="006F3F8F"/>
    <w:rsid w:val="006F3F9E"/>
    <w:rsid w:val="006F450D"/>
    <w:rsid w:val="006F5DC2"/>
    <w:rsid w:val="006F7009"/>
    <w:rsid w:val="00701B23"/>
    <w:rsid w:val="00701E9A"/>
    <w:rsid w:val="00703569"/>
    <w:rsid w:val="007038C2"/>
    <w:rsid w:val="007057D0"/>
    <w:rsid w:val="00706E73"/>
    <w:rsid w:val="007072B8"/>
    <w:rsid w:val="007074EC"/>
    <w:rsid w:val="0071248B"/>
    <w:rsid w:val="0071418A"/>
    <w:rsid w:val="00715C4D"/>
    <w:rsid w:val="00716B87"/>
    <w:rsid w:val="0072223B"/>
    <w:rsid w:val="007229D6"/>
    <w:rsid w:val="007322E4"/>
    <w:rsid w:val="0073441F"/>
    <w:rsid w:val="007433B9"/>
    <w:rsid w:val="00743FB4"/>
    <w:rsid w:val="0074609B"/>
    <w:rsid w:val="00747373"/>
    <w:rsid w:val="00750A30"/>
    <w:rsid w:val="0075126C"/>
    <w:rsid w:val="00751CDB"/>
    <w:rsid w:val="007548B1"/>
    <w:rsid w:val="007579CC"/>
    <w:rsid w:val="00762023"/>
    <w:rsid w:val="00765150"/>
    <w:rsid w:val="007657CC"/>
    <w:rsid w:val="0076719B"/>
    <w:rsid w:val="007714FD"/>
    <w:rsid w:val="0077431D"/>
    <w:rsid w:val="00775B4F"/>
    <w:rsid w:val="00775DA7"/>
    <w:rsid w:val="00776423"/>
    <w:rsid w:val="00776BA5"/>
    <w:rsid w:val="007806FD"/>
    <w:rsid w:val="00780AF0"/>
    <w:rsid w:val="0078119F"/>
    <w:rsid w:val="0078249B"/>
    <w:rsid w:val="00782F96"/>
    <w:rsid w:val="00791F98"/>
    <w:rsid w:val="00792394"/>
    <w:rsid w:val="0079726D"/>
    <w:rsid w:val="007A3D41"/>
    <w:rsid w:val="007A5173"/>
    <w:rsid w:val="007A6542"/>
    <w:rsid w:val="007A6DC6"/>
    <w:rsid w:val="007B4528"/>
    <w:rsid w:val="007B76C1"/>
    <w:rsid w:val="007C351B"/>
    <w:rsid w:val="007C472B"/>
    <w:rsid w:val="007C6817"/>
    <w:rsid w:val="007D05DD"/>
    <w:rsid w:val="007D09D6"/>
    <w:rsid w:val="007D14C3"/>
    <w:rsid w:val="007D4487"/>
    <w:rsid w:val="007E1946"/>
    <w:rsid w:val="007E1D8C"/>
    <w:rsid w:val="007E2DFF"/>
    <w:rsid w:val="007E2F97"/>
    <w:rsid w:val="007E44E4"/>
    <w:rsid w:val="007E5F76"/>
    <w:rsid w:val="007F1064"/>
    <w:rsid w:val="007F459A"/>
    <w:rsid w:val="007F5C5D"/>
    <w:rsid w:val="007F6129"/>
    <w:rsid w:val="007F6AE5"/>
    <w:rsid w:val="007F7E91"/>
    <w:rsid w:val="00801486"/>
    <w:rsid w:val="00802364"/>
    <w:rsid w:val="00813A5D"/>
    <w:rsid w:val="00813D4B"/>
    <w:rsid w:val="00814944"/>
    <w:rsid w:val="00814EC4"/>
    <w:rsid w:val="0082081E"/>
    <w:rsid w:val="008211C2"/>
    <w:rsid w:val="008213E1"/>
    <w:rsid w:val="008214A0"/>
    <w:rsid w:val="00822A90"/>
    <w:rsid w:val="008235E2"/>
    <w:rsid w:val="008246EC"/>
    <w:rsid w:val="008252DE"/>
    <w:rsid w:val="00826CDA"/>
    <w:rsid w:val="008306C8"/>
    <w:rsid w:val="00833870"/>
    <w:rsid w:val="00833DE7"/>
    <w:rsid w:val="00835AE5"/>
    <w:rsid w:val="008360AF"/>
    <w:rsid w:val="008403F0"/>
    <w:rsid w:val="008407A2"/>
    <w:rsid w:val="0084150C"/>
    <w:rsid w:val="00842EC4"/>
    <w:rsid w:val="00843912"/>
    <w:rsid w:val="00851131"/>
    <w:rsid w:val="00852138"/>
    <w:rsid w:val="00860534"/>
    <w:rsid w:val="00861029"/>
    <w:rsid w:val="00864C2A"/>
    <w:rsid w:val="008655F7"/>
    <w:rsid w:val="00865F27"/>
    <w:rsid w:val="00867D75"/>
    <w:rsid w:val="00870257"/>
    <w:rsid w:val="0087305E"/>
    <w:rsid w:val="00875860"/>
    <w:rsid w:val="00875E1D"/>
    <w:rsid w:val="008778B8"/>
    <w:rsid w:val="00881915"/>
    <w:rsid w:val="008833A3"/>
    <w:rsid w:val="00883EE0"/>
    <w:rsid w:val="008855FC"/>
    <w:rsid w:val="00886A15"/>
    <w:rsid w:val="008871C5"/>
    <w:rsid w:val="008874E5"/>
    <w:rsid w:val="00894694"/>
    <w:rsid w:val="0089699A"/>
    <w:rsid w:val="00897763"/>
    <w:rsid w:val="008A03C6"/>
    <w:rsid w:val="008A38F6"/>
    <w:rsid w:val="008A3920"/>
    <w:rsid w:val="008A6D34"/>
    <w:rsid w:val="008B1B23"/>
    <w:rsid w:val="008B3082"/>
    <w:rsid w:val="008B3DB6"/>
    <w:rsid w:val="008C4ED6"/>
    <w:rsid w:val="008C6AEF"/>
    <w:rsid w:val="008C6C73"/>
    <w:rsid w:val="008C6CE7"/>
    <w:rsid w:val="008C6CF1"/>
    <w:rsid w:val="008D00F6"/>
    <w:rsid w:val="008D2582"/>
    <w:rsid w:val="008D3F7B"/>
    <w:rsid w:val="008D689C"/>
    <w:rsid w:val="008D6F23"/>
    <w:rsid w:val="008E0B07"/>
    <w:rsid w:val="008E14EA"/>
    <w:rsid w:val="008E1C4F"/>
    <w:rsid w:val="008E1DB4"/>
    <w:rsid w:val="008E2AAA"/>
    <w:rsid w:val="008E3CD8"/>
    <w:rsid w:val="008E4521"/>
    <w:rsid w:val="008E4ED5"/>
    <w:rsid w:val="008E53E1"/>
    <w:rsid w:val="008E630D"/>
    <w:rsid w:val="008E6A7D"/>
    <w:rsid w:val="008E6E0B"/>
    <w:rsid w:val="008E7595"/>
    <w:rsid w:val="008F0047"/>
    <w:rsid w:val="008F0ABD"/>
    <w:rsid w:val="008F0B86"/>
    <w:rsid w:val="008F5B20"/>
    <w:rsid w:val="008F76FF"/>
    <w:rsid w:val="009016A5"/>
    <w:rsid w:val="00904385"/>
    <w:rsid w:val="0091125E"/>
    <w:rsid w:val="0091194C"/>
    <w:rsid w:val="0091772E"/>
    <w:rsid w:val="009214C2"/>
    <w:rsid w:val="009216F1"/>
    <w:rsid w:val="00921F70"/>
    <w:rsid w:val="009241C1"/>
    <w:rsid w:val="00931760"/>
    <w:rsid w:val="00932A7A"/>
    <w:rsid w:val="0093449C"/>
    <w:rsid w:val="0093696F"/>
    <w:rsid w:val="009374F2"/>
    <w:rsid w:val="00941E48"/>
    <w:rsid w:val="009440BE"/>
    <w:rsid w:val="00944D91"/>
    <w:rsid w:val="0094513C"/>
    <w:rsid w:val="00954570"/>
    <w:rsid w:val="00962182"/>
    <w:rsid w:val="00963403"/>
    <w:rsid w:val="00963AD2"/>
    <w:rsid w:val="00964D43"/>
    <w:rsid w:val="00966141"/>
    <w:rsid w:val="009670E8"/>
    <w:rsid w:val="009701E5"/>
    <w:rsid w:val="00970972"/>
    <w:rsid w:val="00970CAE"/>
    <w:rsid w:val="0097196B"/>
    <w:rsid w:val="00974B80"/>
    <w:rsid w:val="00974E4A"/>
    <w:rsid w:val="00976132"/>
    <w:rsid w:val="00976CC9"/>
    <w:rsid w:val="00980F4E"/>
    <w:rsid w:val="00981CD4"/>
    <w:rsid w:val="00981F10"/>
    <w:rsid w:val="009841A3"/>
    <w:rsid w:val="009856D4"/>
    <w:rsid w:val="009944E3"/>
    <w:rsid w:val="0099554B"/>
    <w:rsid w:val="00997A75"/>
    <w:rsid w:val="009A0EB8"/>
    <w:rsid w:val="009A111F"/>
    <w:rsid w:val="009A2394"/>
    <w:rsid w:val="009A2ED0"/>
    <w:rsid w:val="009A519A"/>
    <w:rsid w:val="009A6465"/>
    <w:rsid w:val="009A6943"/>
    <w:rsid w:val="009A7BFA"/>
    <w:rsid w:val="009B09FF"/>
    <w:rsid w:val="009B5A3A"/>
    <w:rsid w:val="009B70D2"/>
    <w:rsid w:val="009C1D44"/>
    <w:rsid w:val="009C304B"/>
    <w:rsid w:val="009C5922"/>
    <w:rsid w:val="009D005A"/>
    <w:rsid w:val="009D089B"/>
    <w:rsid w:val="009D3636"/>
    <w:rsid w:val="009D5616"/>
    <w:rsid w:val="009D62E8"/>
    <w:rsid w:val="009D7280"/>
    <w:rsid w:val="009D78A6"/>
    <w:rsid w:val="009E338F"/>
    <w:rsid w:val="009E70F0"/>
    <w:rsid w:val="009E76DC"/>
    <w:rsid w:val="009F1395"/>
    <w:rsid w:val="009F1B42"/>
    <w:rsid w:val="009F3030"/>
    <w:rsid w:val="009F62B8"/>
    <w:rsid w:val="009F740D"/>
    <w:rsid w:val="00A00F0F"/>
    <w:rsid w:val="00A043F3"/>
    <w:rsid w:val="00A054B6"/>
    <w:rsid w:val="00A124CD"/>
    <w:rsid w:val="00A12AB5"/>
    <w:rsid w:val="00A13C97"/>
    <w:rsid w:val="00A14A8C"/>
    <w:rsid w:val="00A1514B"/>
    <w:rsid w:val="00A17D20"/>
    <w:rsid w:val="00A23CD3"/>
    <w:rsid w:val="00A24502"/>
    <w:rsid w:val="00A246E7"/>
    <w:rsid w:val="00A25D64"/>
    <w:rsid w:val="00A25ED6"/>
    <w:rsid w:val="00A26760"/>
    <w:rsid w:val="00A3228E"/>
    <w:rsid w:val="00A324C3"/>
    <w:rsid w:val="00A32ACC"/>
    <w:rsid w:val="00A342BF"/>
    <w:rsid w:val="00A34C35"/>
    <w:rsid w:val="00A41D05"/>
    <w:rsid w:val="00A42595"/>
    <w:rsid w:val="00A43B83"/>
    <w:rsid w:val="00A451B0"/>
    <w:rsid w:val="00A501C6"/>
    <w:rsid w:val="00A50B54"/>
    <w:rsid w:val="00A516FA"/>
    <w:rsid w:val="00A5270F"/>
    <w:rsid w:val="00A54AB1"/>
    <w:rsid w:val="00A5567B"/>
    <w:rsid w:val="00A602A0"/>
    <w:rsid w:val="00A60B71"/>
    <w:rsid w:val="00A6372C"/>
    <w:rsid w:val="00A66FB5"/>
    <w:rsid w:val="00A67208"/>
    <w:rsid w:val="00A6738C"/>
    <w:rsid w:val="00A67A78"/>
    <w:rsid w:val="00A72B16"/>
    <w:rsid w:val="00A740FB"/>
    <w:rsid w:val="00A743CE"/>
    <w:rsid w:val="00A74473"/>
    <w:rsid w:val="00A74A38"/>
    <w:rsid w:val="00A753A0"/>
    <w:rsid w:val="00A80E14"/>
    <w:rsid w:val="00A81604"/>
    <w:rsid w:val="00A82905"/>
    <w:rsid w:val="00A85926"/>
    <w:rsid w:val="00A878B0"/>
    <w:rsid w:val="00A90E4A"/>
    <w:rsid w:val="00A92719"/>
    <w:rsid w:val="00A93B26"/>
    <w:rsid w:val="00A966C1"/>
    <w:rsid w:val="00AA1807"/>
    <w:rsid w:val="00AA31E1"/>
    <w:rsid w:val="00AA4A69"/>
    <w:rsid w:val="00AA52B9"/>
    <w:rsid w:val="00AA5E31"/>
    <w:rsid w:val="00AB7BC2"/>
    <w:rsid w:val="00AC0FC3"/>
    <w:rsid w:val="00AC2F64"/>
    <w:rsid w:val="00AC526C"/>
    <w:rsid w:val="00AC5F5F"/>
    <w:rsid w:val="00AC7AC6"/>
    <w:rsid w:val="00AD4955"/>
    <w:rsid w:val="00AD5DA8"/>
    <w:rsid w:val="00AD6076"/>
    <w:rsid w:val="00AE033A"/>
    <w:rsid w:val="00AE1E36"/>
    <w:rsid w:val="00AE465E"/>
    <w:rsid w:val="00AE4E0E"/>
    <w:rsid w:val="00AE5076"/>
    <w:rsid w:val="00AE6D98"/>
    <w:rsid w:val="00AE70BE"/>
    <w:rsid w:val="00AF1DFA"/>
    <w:rsid w:val="00AF56AB"/>
    <w:rsid w:val="00B00572"/>
    <w:rsid w:val="00B02295"/>
    <w:rsid w:val="00B022BD"/>
    <w:rsid w:val="00B06949"/>
    <w:rsid w:val="00B06A38"/>
    <w:rsid w:val="00B10219"/>
    <w:rsid w:val="00B1083E"/>
    <w:rsid w:val="00B130CC"/>
    <w:rsid w:val="00B1399A"/>
    <w:rsid w:val="00B21D69"/>
    <w:rsid w:val="00B229BE"/>
    <w:rsid w:val="00B26055"/>
    <w:rsid w:val="00B26082"/>
    <w:rsid w:val="00B26818"/>
    <w:rsid w:val="00B27D21"/>
    <w:rsid w:val="00B27FF9"/>
    <w:rsid w:val="00B33305"/>
    <w:rsid w:val="00B3335B"/>
    <w:rsid w:val="00B368E0"/>
    <w:rsid w:val="00B405E2"/>
    <w:rsid w:val="00B40B35"/>
    <w:rsid w:val="00B41061"/>
    <w:rsid w:val="00B421E7"/>
    <w:rsid w:val="00B42A14"/>
    <w:rsid w:val="00B435F2"/>
    <w:rsid w:val="00B5066E"/>
    <w:rsid w:val="00B50E7F"/>
    <w:rsid w:val="00B517A8"/>
    <w:rsid w:val="00B53999"/>
    <w:rsid w:val="00B54828"/>
    <w:rsid w:val="00B56F6E"/>
    <w:rsid w:val="00B574CB"/>
    <w:rsid w:val="00B603B9"/>
    <w:rsid w:val="00B6229D"/>
    <w:rsid w:val="00B62999"/>
    <w:rsid w:val="00B62D75"/>
    <w:rsid w:val="00B6400C"/>
    <w:rsid w:val="00B67044"/>
    <w:rsid w:val="00B70725"/>
    <w:rsid w:val="00B7253F"/>
    <w:rsid w:val="00B810C5"/>
    <w:rsid w:val="00B860C7"/>
    <w:rsid w:val="00B86F33"/>
    <w:rsid w:val="00B902AA"/>
    <w:rsid w:val="00B91AB1"/>
    <w:rsid w:val="00B92969"/>
    <w:rsid w:val="00B963DA"/>
    <w:rsid w:val="00BA2376"/>
    <w:rsid w:val="00BA2BB1"/>
    <w:rsid w:val="00BA4CD2"/>
    <w:rsid w:val="00BA7342"/>
    <w:rsid w:val="00BA7C42"/>
    <w:rsid w:val="00BB0329"/>
    <w:rsid w:val="00BB1973"/>
    <w:rsid w:val="00BB5C64"/>
    <w:rsid w:val="00BB6BFD"/>
    <w:rsid w:val="00BB7381"/>
    <w:rsid w:val="00BB77A5"/>
    <w:rsid w:val="00BC2932"/>
    <w:rsid w:val="00BC2D83"/>
    <w:rsid w:val="00BC2DAD"/>
    <w:rsid w:val="00BC688F"/>
    <w:rsid w:val="00BC6C90"/>
    <w:rsid w:val="00BD45DE"/>
    <w:rsid w:val="00BD4DC9"/>
    <w:rsid w:val="00BD4FB3"/>
    <w:rsid w:val="00BD7CA3"/>
    <w:rsid w:val="00BE2685"/>
    <w:rsid w:val="00BE2897"/>
    <w:rsid w:val="00BF005F"/>
    <w:rsid w:val="00BF2B07"/>
    <w:rsid w:val="00BF3A08"/>
    <w:rsid w:val="00BF51DA"/>
    <w:rsid w:val="00BF5328"/>
    <w:rsid w:val="00BF5EFF"/>
    <w:rsid w:val="00C0202D"/>
    <w:rsid w:val="00C02F4D"/>
    <w:rsid w:val="00C05E3A"/>
    <w:rsid w:val="00C12CA1"/>
    <w:rsid w:val="00C1513B"/>
    <w:rsid w:val="00C21871"/>
    <w:rsid w:val="00C224AD"/>
    <w:rsid w:val="00C2264A"/>
    <w:rsid w:val="00C25F71"/>
    <w:rsid w:val="00C26915"/>
    <w:rsid w:val="00C27E69"/>
    <w:rsid w:val="00C30AB0"/>
    <w:rsid w:val="00C30C69"/>
    <w:rsid w:val="00C31083"/>
    <w:rsid w:val="00C34F1A"/>
    <w:rsid w:val="00C34F4A"/>
    <w:rsid w:val="00C437AC"/>
    <w:rsid w:val="00C4590A"/>
    <w:rsid w:val="00C46207"/>
    <w:rsid w:val="00C52244"/>
    <w:rsid w:val="00C5255E"/>
    <w:rsid w:val="00C52A77"/>
    <w:rsid w:val="00C52DD9"/>
    <w:rsid w:val="00C539A8"/>
    <w:rsid w:val="00C5435C"/>
    <w:rsid w:val="00C5444E"/>
    <w:rsid w:val="00C55FAC"/>
    <w:rsid w:val="00C56F78"/>
    <w:rsid w:val="00C60B7C"/>
    <w:rsid w:val="00C60DCA"/>
    <w:rsid w:val="00C61895"/>
    <w:rsid w:val="00C6368D"/>
    <w:rsid w:val="00C64467"/>
    <w:rsid w:val="00C66959"/>
    <w:rsid w:val="00C67B25"/>
    <w:rsid w:val="00C713FD"/>
    <w:rsid w:val="00C71DAA"/>
    <w:rsid w:val="00C73942"/>
    <w:rsid w:val="00C73BFE"/>
    <w:rsid w:val="00C75DCA"/>
    <w:rsid w:val="00C76864"/>
    <w:rsid w:val="00C76D70"/>
    <w:rsid w:val="00C84AC0"/>
    <w:rsid w:val="00C8552E"/>
    <w:rsid w:val="00C86389"/>
    <w:rsid w:val="00C8748C"/>
    <w:rsid w:val="00C9071A"/>
    <w:rsid w:val="00C912DC"/>
    <w:rsid w:val="00C940AA"/>
    <w:rsid w:val="00C944F5"/>
    <w:rsid w:val="00C9599D"/>
    <w:rsid w:val="00C964B2"/>
    <w:rsid w:val="00C96887"/>
    <w:rsid w:val="00C968F1"/>
    <w:rsid w:val="00CA0ABD"/>
    <w:rsid w:val="00CA12D9"/>
    <w:rsid w:val="00CA15B1"/>
    <w:rsid w:val="00CA5709"/>
    <w:rsid w:val="00CA59F4"/>
    <w:rsid w:val="00CA78D7"/>
    <w:rsid w:val="00CA7AEC"/>
    <w:rsid w:val="00CB35F0"/>
    <w:rsid w:val="00CB3BFA"/>
    <w:rsid w:val="00CB4292"/>
    <w:rsid w:val="00CB458D"/>
    <w:rsid w:val="00CB4934"/>
    <w:rsid w:val="00CB6F30"/>
    <w:rsid w:val="00CB72CA"/>
    <w:rsid w:val="00CC059B"/>
    <w:rsid w:val="00CC0FDE"/>
    <w:rsid w:val="00CC30AE"/>
    <w:rsid w:val="00CC7E1A"/>
    <w:rsid w:val="00CD1629"/>
    <w:rsid w:val="00CD5653"/>
    <w:rsid w:val="00CD5C35"/>
    <w:rsid w:val="00CD6797"/>
    <w:rsid w:val="00CD6A72"/>
    <w:rsid w:val="00CE514A"/>
    <w:rsid w:val="00CE5FC1"/>
    <w:rsid w:val="00CE7185"/>
    <w:rsid w:val="00CE742E"/>
    <w:rsid w:val="00CE7A7C"/>
    <w:rsid w:val="00CF07D8"/>
    <w:rsid w:val="00CF2FE5"/>
    <w:rsid w:val="00CF4B65"/>
    <w:rsid w:val="00CF566E"/>
    <w:rsid w:val="00CF574A"/>
    <w:rsid w:val="00CF5E0D"/>
    <w:rsid w:val="00CF6B16"/>
    <w:rsid w:val="00CF754A"/>
    <w:rsid w:val="00D01C1C"/>
    <w:rsid w:val="00D03DED"/>
    <w:rsid w:val="00D067F4"/>
    <w:rsid w:val="00D076FB"/>
    <w:rsid w:val="00D10A04"/>
    <w:rsid w:val="00D12BAC"/>
    <w:rsid w:val="00D12DEA"/>
    <w:rsid w:val="00D15BC7"/>
    <w:rsid w:val="00D24ABA"/>
    <w:rsid w:val="00D30963"/>
    <w:rsid w:val="00D30BBF"/>
    <w:rsid w:val="00D322B8"/>
    <w:rsid w:val="00D32A28"/>
    <w:rsid w:val="00D37ADD"/>
    <w:rsid w:val="00D37EB4"/>
    <w:rsid w:val="00D42124"/>
    <w:rsid w:val="00D42ABB"/>
    <w:rsid w:val="00D47559"/>
    <w:rsid w:val="00D50BD6"/>
    <w:rsid w:val="00D51561"/>
    <w:rsid w:val="00D57115"/>
    <w:rsid w:val="00D6010F"/>
    <w:rsid w:val="00D64731"/>
    <w:rsid w:val="00D6527D"/>
    <w:rsid w:val="00D66452"/>
    <w:rsid w:val="00D66DF8"/>
    <w:rsid w:val="00D66E59"/>
    <w:rsid w:val="00D700F6"/>
    <w:rsid w:val="00D7080A"/>
    <w:rsid w:val="00D715DB"/>
    <w:rsid w:val="00D741E9"/>
    <w:rsid w:val="00D74D7F"/>
    <w:rsid w:val="00D75B16"/>
    <w:rsid w:val="00D76D71"/>
    <w:rsid w:val="00D76E34"/>
    <w:rsid w:val="00D77038"/>
    <w:rsid w:val="00D77B80"/>
    <w:rsid w:val="00D83D7D"/>
    <w:rsid w:val="00D85A26"/>
    <w:rsid w:val="00D85DC8"/>
    <w:rsid w:val="00D863D8"/>
    <w:rsid w:val="00D87AC9"/>
    <w:rsid w:val="00D90C32"/>
    <w:rsid w:val="00D93812"/>
    <w:rsid w:val="00D953B4"/>
    <w:rsid w:val="00D95C00"/>
    <w:rsid w:val="00D978F4"/>
    <w:rsid w:val="00DA020A"/>
    <w:rsid w:val="00DA1FDF"/>
    <w:rsid w:val="00DA617F"/>
    <w:rsid w:val="00DA6FB4"/>
    <w:rsid w:val="00DB167C"/>
    <w:rsid w:val="00DB4283"/>
    <w:rsid w:val="00DB76D5"/>
    <w:rsid w:val="00DC0E74"/>
    <w:rsid w:val="00DC0F3B"/>
    <w:rsid w:val="00DC1051"/>
    <w:rsid w:val="00DC13B2"/>
    <w:rsid w:val="00DC17E1"/>
    <w:rsid w:val="00DC2F4E"/>
    <w:rsid w:val="00DC3887"/>
    <w:rsid w:val="00DC4DD6"/>
    <w:rsid w:val="00DC5BDC"/>
    <w:rsid w:val="00DC69D6"/>
    <w:rsid w:val="00DD152A"/>
    <w:rsid w:val="00DD41AD"/>
    <w:rsid w:val="00DD44E6"/>
    <w:rsid w:val="00DD5623"/>
    <w:rsid w:val="00DD6509"/>
    <w:rsid w:val="00DE05FB"/>
    <w:rsid w:val="00DE1E24"/>
    <w:rsid w:val="00DE2D03"/>
    <w:rsid w:val="00DE6B38"/>
    <w:rsid w:val="00DE7BD1"/>
    <w:rsid w:val="00DF0A48"/>
    <w:rsid w:val="00DF0F0A"/>
    <w:rsid w:val="00DF3E66"/>
    <w:rsid w:val="00DF4575"/>
    <w:rsid w:val="00DF5833"/>
    <w:rsid w:val="00DF5C93"/>
    <w:rsid w:val="00DF7631"/>
    <w:rsid w:val="00E01F19"/>
    <w:rsid w:val="00E028F5"/>
    <w:rsid w:val="00E035CD"/>
    <w:rsid w:val="00E03A14"/>
    <w:rsid w:val="00E05CCB"/>
    <w:rsid w:val="00E06085"/>
    <w:rsid w:val="00E075E5"/>
    <w:rsid w:val="00E114FD"/>
    <w:rsid w:val="00E12DCD"/>
    <w:rsid w:val="00E1347B"/>
    <w:rsid w:val="00E14C6C"/>
    <w:rsid w:val="00E22A2C"/>
    <w:rsid w:val="00E24A5D"/>
    <w:rsid w:val="00E253FC"/>
    <w:rsid w:val="00E25B03"/>
    <w:rsid w:val="00E2601B"/>
    <w:rsid w:val="00E27179"/>
    <w:rsid w:val="00E30AE0"/>
    <w:rsid w:val="00E31E12"/>
    <w:rsid w:val="00E3346C"/>
    <w:rsid w:val="00E33893"/>
    <w:rsid w:val="00E3488E"/>
    <w:rsid w:val="00E36E3A"/>
    <w:rsid w:val="00E43F21"/>
    <w:rsid w:val="00E45BC5"/>
    <w:rsid w:val="00E45FC4"/>
    <w:rsid w:val="00E4742A"/>
    <w:rsid w:val="00E478EF"/>
    <w:rsid w:val="00E47BE6"/>
    <w:rsid w:val="00E47D30"/>
    <w:rsid w:val="00E507EA"/>
    <w:rsid w:val="00E53A40"/>
    <w:rsid w:val="00E57E2B"/>
    <w:rsid w:val="00E600C7"/>
    <w:rsid w:val="00E6198B"/>
    <w:rsid w:val="00E63574"/>
    <w:rsid w:val="00E63B1E"/>
    <w:rsid w:val="00E641D0"/>
    <w:rsid w:val="00E661E7"/>
    <w:rsid w:val="00E719C5"/>
    <w:rsid w:val="00E81C19"/>
    <w:rsid w:val="00E8376B"/>
    <w:rsid w:val="00E903A7"/>
    <w:rsid w:val="00E916D8"/>
    <w:rsid w:val="00E96E4C"/>
    <w:rsid w:val="00E97929"/>
    <w:rsid w:val="00E97AB1"/>
    <w:rsid w:val="00EA047B"/>
    <w:rsid w:val="00EA0963"/>
    <w:rsid w:val="00EA2266"/>
    <w:rsid w:val="00EA6EED"/>
    <w:rsid w:val="00EA71BA"/>
    <w:rsid w:val="00EA7A75"/>
    <w:rsid w:val="00EB2B2E"/>
    <w:rsid w:val="00EB2B7C"/>
    <w:rsid w:val="00EB2C66"/>
    <w:rsid w:val="00EB48EF"/>
    <w:rsid w:val="00EB4BDB"/>
    <w:rsid w:val="00EB625C"/>
    <w:rsid w:val="00EB73CF"/>
    <w:rsid w:val="00EC15EF"/>
    <w:rsid w:val="00EC1B3C"/>
    <w:rsid w:val="00ED0D7E"/>
    <w:rsid w:val="00ED24F6"/>
    <w:rsid w:val="00ED7876"/>
    <w:rsid w:val="00ED7F7A"/>
    <w:rsid w:val="00EE18C7"/>
    <w:rsid w:val="00EE2647"/>
    <w:rsid w:val="00EE4548"/>
    <w:rsid w:val="00EE7AA9"/>
    <w:rsid w:val="00EF03DA"/>
    <w:rsid w:val="00EF0557"/>
    <w:rsid w:val="00EF07E2"/>
    <w:rsid w:val="00EF28D6"/>
    <w:rsid w:val="00EF2C5E"/>
    <w:rsid w:val="00EF308A"/>
    <w:rsid w:val="00EF3267"/>
    <w:rsid w:val="00EF4D3A"/>
    <w:rsid w:val="00EF60E1"/>
    <w:rsid w:val="00F00CDF"/>
    <w:rsid w:val="00F04A6E"/>
    <w:rsid w:val="00F05C1D"/>
    <w:rsid w:val="00F07797"/>
    <w:rsid w:val="00F11951"/>
    <w:rsid w:val="00F121F4"/>
    <w:rsid w:val="00F144EE"/>
    <w:rsid w:val="00F17526"/>
    <w:rsid w:val="00F20170"/>
    <w:rsid w:val="00F202D1"/>
    <w:rsid w:val="00F25776"/>
    <w:rsid w:val="00F32925"/>
    <w:rsid w:val="00F33378"/>
    <w:rsid w:val="00F4010A"/>
    <w:rsid w:val="00F40450"/>
    <w:rsid w:val="00F44892"/>
    <w:rsid w:val="00F455F7"/>
    <w:rsid w:val="00F459C2"/>
    <w:rsid w:val="00F4719E"/>
    <w:rsid w:val="00F477D8"/>
    <w:rsid w:val="00F50978"/>
    <w:rsid w:val="00F52CAB"/>
    <w:rsid w:val="00F55BAC"/>
    <w:rsid w:val="00F628C2"/>
    <w:rsid w:val="00F65FE5"/>
    <w:rsid w:val="00F70EEF"/>
    <w:rsid w:val="00F73694"/>
    <w:rsid w:val="00F73C28"/>
    <w:rsid w:val="00F7506B"/>
    <w:rsid w:val="00F75DF2"/>
    <w:rsid w:val="00F762C9"/>
    <w:rsid w:val="00F765CE"/>
    <w:rsid w:val="00F8282B"/>
    <w:rsid w:val="00F8521E"/>
    <w:rsid w:val="00F854EE"/>
    <w:rsid w:val="00FA0721"/>
    <w:rsid w:val="00FA40B7"/>
    <w:rsid w:val="00FA5D97"/>
    <w:rsid w:val="00FA690E"/>
    <w:rsid w:val="00FA69E6"/>
    <w:rsid w:val="00FB037F"/>
    <w:rsid w:val="00FB1B56"/>
    <w:rsid w:val="00FB30F3"/>
    <w:rsid w:val="00FB453F"/>
    <w:rsid w:val="00FB5331"/>
    <w:rsid w:val="00FB6F6E"/>
    <w:rsid w:val="00FC06E2"/>
    <w:rsid w:val="00FC122E"/>
    <w:rsid w:val="00FC1CD4"/>
    <w:rsid w:val="00FC1F5B"/>
    <w:rsid w:val="00FC30E3"/>
    <w:rsid w:val="00FC4947"/>
    <w:rsid w:val="00FC5B2F"/>
    <w:rsid w:val="00FC7072"/>
    <w:rsid w:val="00FC7613"/>
    <w:rsid w:val="00FD08A3"/>
    <w:rsid w:val="00FD1A0A"/>
    <w:rsid w:val="00FD6DA3"/>
    <w:rsid w:val="00FD7117"/>
    <w:rsid w:val="00FD7E8B"/>
    <w:rsid w:val="00FD7F8A"/>
    <w:rsid w:val="00FE1261"/>
    <w:rsid w:val="00FE2B2B"/>
    <w:rsid w:val="00FE38B9"/>
    <w:rsid w:val="00FE4654"/>
    <w:rsid w:val="00FE6A15"/>
    <w:rsid w:val="00FE74B3"/>
    <w:rsid w:val="00FF1E4C"/>
    <w:rsid w:val="00FF410F"/>
    <w:rsid w:val="00FF597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2D681-80CC-4293-83D3-6100254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67"/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2"/>
      </w:numPr>
      <w:outlineLvl w:val="0"/>
    </w:pPr>
    <w:rPr>
      <w:rFonts w:ascii="Verdana" w:hAnsi="Verdana"/>
      <w:b/>
      <w:sz w:val="2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00" w:after="180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Verdana" w:hAnsi="Verdana"/>
      <w:b/>
      <w:i/>
      <w:sz w:val="20"/>
      <w:u w:val="single"/>
      <w:lang w:val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right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shd w:val="pct5" w:color="auto" w:fill="FFFFFF"/>
      <w:jc w:val="both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shd w:val="pct5" w:color="auto" w:fill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shd w:val="pct5" w:color="auto" w:fill="auto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pPr>
      <w:shd w:val="pct5" w:color="auto" w:fill="auto"/>
      <w:jc w:val="both"/>
    </w:pPr>
    <w:rPr>
      <w:rFonts w:ascii="Verdana" w:hAnsi="Verdana"/>
      <w:sz w:val="20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Corpsdetexte31">
    <w:name w:val="Corps de texte 31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</w:pPr>
    <w:rPr>
      <w:rFonts w:ascii="Arial" w:hAnsi="Arial"/>
    </w:rPr>
  </w:style>
  <w:style w:type="paragraph" w:customStyle="1" w:styleId="Corpsdetexte21">
    <w:name w:val="Corps de texte 21"/>
    <w:basedOn w:val="Normal"/>
    <w:rPr>
      <w:rFonts w:ascii="Verdana" w:hAnsi="Verdana"/>
      <w:i/>
      <w:sz w:val="20"/>
      <w:u w:val="single"/>
      <w:lang w:val="fr-FR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Corpsdetexte3">
    <w:name w:val="Body Text 3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styleId="Retraitcorpsdetexte2">
    <w:name w:val="Body Text Indent 2"/>
    <w:basedOn w:val="Normal"/>
    <w:pPr>
      <w:ind w:left="708"/>
      <w:jc w:val="both"/>
    </w:p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10A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8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ullet">
    <w:name w:val="texte_bullet"/>
    <w:basedOn w:val="Normal"/>
    <w:rsid w:val="00762023"/>
    <w:pPr>
      <w:spacing w:before="100" w:beforeAutospacing="1" w:after="100" w:afterAutospacing="1"/>
    </w:pPr>
    <w:rPr>
      <w:szCs w:val="24"/>
    </w:rPr>
  </w:style>
  <w:style w:type="paragraph" w:styleId="Commentaire">
    <w:name w:val="annotation text"/>
    <w:basedOn w:val="Normal"/>
    <w:semiHidden/>
    <w:rsid w:val="003E36A1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E36A1"/>
    <w:rPr>
      <w:b/>
      <w:bCs/>
    </w:rPr>
  </w:style>
  <w:style w:type="paragraph" w:customStyle="1" w:styleId="CharCharCar">
    <w:name w:val="Char Char Car"/>
    <w:basedOn w:val="Normal"/>
    <w:rsid w:val="003E36A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rpsdetexte210">
    <w:name w:val="Corps de texte 21"/>
    <w:basedOn w:val="Normal"/>
    <w:rsid w:val="00516937"/>
    <w:rPr>
      <w:rFonts w:ascii="Verdana" w:hAnsi="Verdana"/>
      <w:i/>
      <w:sz w:val="20"/>
      <w:u w:val="single"/>
      <w:lang w:val="fr-FR"/>
    </w:rPr>
  </w:style>
  <w:style w:type="character" w:customStyle="1" w:styleId="En-tteCar">
    <w:name w:val="En-tête Car"/>
    <w:link w:val="En-tte"/>
    <w:uiPriority w:val="99"/>
    <w:rsid w:val="002363B9"/>
    <w:rPr>
      <w:sz w:val="24"/>
    </w:rPr>
  </w:style>
  <w:style w:type="paragraph" w:styleId="Paragraphedeliste">
    <w:name w:val="List Paragraph"/>
    <w:basedOn w:val="Normal"/>
    <w:uiPriority w:val="34"/>
    <w:qFormat/>
    <w:rsid w:val="00BD4FB3"/>
    <w:pPr>
      <w:ind w:left="720"/>
      <w:contextualSpacing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32C7"/>
    <w:rPr>
      <w:sz w:val="24"/>
    </w:rPr>
  </w:style>
  <w:style w:type="character" w:styleId="Marquedecommentaire">
    <w:name w:val="annotation reference"/>
    <w:basedOn w:val="Policepardfaut"/>
    <w:rsid w:val="009B70D2"/>
    <w:rPr>
      <w:sz w:val="16"/>
      <w:szCs w:val="16"/>
    </w:rPr>
  </w:style>
  <w:style w:type="paragraph" w:styleId="Rvision">
    <w:name w:val="Revision"/>
    <w:hidden/>
    <w:uiPriority w:val="99"/>
    <w:semiHidden/>
    <w:rsid w:val="00B6229D"/>
    <w:rPr>
      <w:sz w:val="24"/>
    </w:rPr>
  </w:style>
  <w:style w:type="paragraph" w:customStyle="1" w:styleId="Blockquote">
    <w:name w:val="Blockquote"/>
    <w:basedOn w:val="Normal"/>
    <w:rsid w:val="0036245B"/>
    <w:pPr>
      <w:spacing w:before="100" w:after="100"/>
      <w:ind w:left="360" w:right="360"/>
    </w:pPr>
    <w:rPr>
      <w:snapToGrid w:val="0"/>
      <w:lang w:eastAsia="fr-FR"/>
    </w:rPr>
  </w:style>
  <w:style w:type="paragraph" w:customStyle="1" w:styleId="Default">
    <w:name w:val="Default"/>
    <w:rsid w:val="00D74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EF3267"/>
    <w:rPr>
      <w:rFonts w:ascii="Verdana" w:hAnsi="Verdana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plomatie.gouv.fr/fr/politique-etrangere-de-la-france/action-exterieure-des-collectivites-territoriales/appels-a-projets-et-fonds-en-soutien-a-la-cooperation-decentralisee/fonds-franco-quebeco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if.gouv.qc.ca/fr/appels-a-projets/france/coop-institutionnell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1F7F-99D7-4B02-9403-76BDBF7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65FE90C2.dotm</Template>
  <TotalTime>6</TotalTime>
  <Pages>7</Pages>
  <Words>1116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permanente de coopération franco-québécoise (CPCFQ)</vt:lpstr>
    </vt:vector>
  </TitlesOfParts>
  <Company>MRI</Company>
  <LinksUpToDate>false</LinksUpToDate>
  <CharactersWithSpaces>8827</CharactersWithSpaces>
  <SharedDoc>false</SharedDoc>
  <HLinks>
    <vt:vector size="24" baseType="variant">
      <vt:variant>
        <vt:i4>6553609</vt:i4>
      </vt:variant>
      <vt:variant>
        <vt:i4>49</vt:i4>
      </vt:variant>
      <vt:variant>
        <vt:i4>0</vt:i4>
      </vt:variant>
      <vt:variant>
        <vt:i4>5</vt:i4>
      </vt:variant>
      <vt:variant>
        <vt:lpwstr>mailto:appelaprojetsCPCFQ@consulfrance-quebec.org</vt:lpwstr>
      </vt:variant>
      <vt:variant>
        <vt:lpwstr/>
      </vt:variant>
      <vt:variant>
        <vt:i4>5177394</vt:i4>
      </vt:variant>
      <vt:variant>
        <vt:i4>46</vt:i4>
      </vt:variant>
      <vt:variant>
        <vt:i4>0</vt:i4>
      </vt:variant>
      <vt:variant>
        <vt:i4>5</vt:i4>
      </vt:variant>
      <vt:variant>
        <vt:lpwstr>mailto:direction.france@mri.gouv.qc.ca</vt:lpwstr>
      </vt:variant>
      <vt:variant>
        <vt:lpwstr/>
      </vt:variant>
      <vt:variant>
        <vt:i4>6553609</vt:i4>
      </vt:variant>
      <vt:variant>
        <vt:i4>43</vt:i4>
      </vt:variant>
      <vt:variant>
        <vt:i4>0</vt:i4>
      </vt:variant>
      <vt:variant>
        <vt:i4>5</vt:i4>
      </vt:variant>
      <vt:variant>
        <vt:lpwstr>mailto:appelaprojetsCPCFQ@consulfrance-quebec.org</vt:lpwstr>
      </vt:variant>
      <vt:variant>
        <vt:lpwstr/>
      </vt:variant>
      <vt:variant>
        <vt:i4>5177394</vt:i4>
      </vt:variant>
      <vt:variant>
        <vt:i4>40</vt:i4>
      </vt:variant>
      <vt:variant>
        <vt:i4>0</vt:i4>
      </vt:variant>
      <vt:variant>
        <vt:i4>5</vt:i4>
      </vt:variant>
      <vt:variant>
        <vt:lpwstr>mailto:direction.france@mri.gouv.qc.ca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permanente de coopération franco-québécoise (CPCFQ)</dc:title>
  <dc:creator>Caron, Yvan</dc:creator>
  <cp:lastModifiedBy>Godin, Josee</cp:lastModifiedBy>
  <cp:revision>3</cp:revision>
  <cp:lastPrinted>2019-05-30T14:47:00Z</cp:lastPrinted>
  <dcterms:created xsi:type="dcterms:W3CDTF">2019-10-18T18:07:00Z</dcterms:created>
  <dcterms:modified xsi:type="dcterms:W3CDTF">2019-10-18T18:12:00Z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